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FADD78" w14:textId="32FB5EAB" w:rsidR="006C2BDE" w:rsidRPr="00C7257E" w:rsidRDefault="006C2BDE" w:rsidP="00FB0BCE">
      <w:pPr>
        <w:pStyle w:val="Textosinformato"/>
        <w:tabs>
          <w:tab w:val="left" w:pos="0"/>
        </w:tabs>
        <w:jc w:val="right"/>
        <w:rPr>
          <w:rFonts w:ascii="Times New Roman" w:hAnsi="Times New Roman"/>
          <w:b/>
          <w:sz w:val="22"/>
          <w:szCs w:val="22"/>
        </w:rPr>
      </w:pPr>
      <w:r w:rsidRPr="00C7257E">
        <w:rPr>
          <w:rFonts w:ascii="Times New Roman" w:hAnsi="Times New Roman"/>
          <w:sz w:val="22"/>
          <w:szCs w:val="22"/>
        </w:rPr>
        <w:t xml:space="preserve">Załącznik do zezwolenia MRiRW nr </w:t>
      </w:r>
      <w:r w:rsidR="00F4400A" w:rsidRPr="00F4400A">
        <w:rPr>
          <w:rFonts w:ascii="Times New Roman" w:hAnsi="Times New Roman"/>
          <w:sz w:val="22"/>
          <w:szCs w:val="22"/>
        </w:rPr>
        <w:t>R – 6/2021wu</w:t>
      </w:r>
      <w:r w:rsidRPr="00C7257E">
        <w:rPr>
          <w:rFonts w:ascii="Times New Roman" w:hAnsi="Times New Roman"/>
          <w:sz w:val="22"/>
          <w:szCs w:val="22"/>
        </w:rPr>
        <w:t xml:space="preserve"> z dnia </w:t>
      </w:r>
      <w:r w:rsidR="00F4400A">
        <w:rPr>
          <w:rFonts w:ascii="Times New Roman" w:hAnsi="Times New Roman"/>
          <w:sz w:val="22"/>
          <w:szCs w:val="22"/>
        </w:rPr>
        <w:t>12.04.2021 r.</w:t>
      </w:r>
    </w:p>
    <w:p w14:paraId="5F0F0D46" w14:textId="77777777" w:rsidR="006C2BDE" w:rsidRPr="00C037F6" w:rsidRDefault="006C2BDE" w:rsidP="000E284B">
      <w:pPr>
        <w:pStyle w:val="Textosinformato"/>
        <w:tabs>
          <w:tab w:val="left" w:pos="5297"/>
        </w:tabs>
        <w:rPr>
          <w:rFonts w:ascii="Arial" w:hAnsi="Arial" w:cs="Arial"/>
          <w:sz w:val="22"/>
          <w:szCs w:val="22"/>
        </w:rPr>
      </w:pPr>
    </w:p>
    <w:p w14:paraId="5F7D179C" w14:textId="77777777" w:rsidR="006C2BDE" w:rsidRPr="004C69AA" w:rsidRDefault="006C2BDE" w:rsidP="00170DD0">
      <w:pPr>
        <w:pStyle w:val="Textosinformato"/>
        <w:tabs>
          <w:tab w:val="left" w:pos="1276"/>
        </w:tabs>
        <w:rPr>
          <w:rFonts w:ascii="Arial" w:hAnsi="Arial" w:cs="Arial"/>
          <w:sz w:val="22"/>
          <w:szCs w:val="22"/>
        </w:rPr>
      </w:pPr>
    </w:p>
    <w:p w14:paraId="5CFFAC10" w14:textId="760EA306" w:rsidR="006C2BDE" w:rsidRPr="004C69AA" w:rsidRDefault="006C2BDE" w:rsidP="00170DD0">
      <w:pPr>
        <w:pStyle w:val="Textosinformato"/>
        <w:tabs>
          <w:tab w:val="left" w:pos="1276"/>
        </w:tabs>
        <w:rPr>
          <w:rFonts w:ascii="Times New Roman" w:hAnsi="Times New Roman"/>
          <w:sz w:val="22"/>
          <w:szCs w:val="22"/>
        </w:rPr>
      </w:pPr>
      <w:r w:rsidRPr="004C69AA">
        <w:rPr>
          <w:rFonts w:ascii="Times New Roman" w:hAnsi="Times New Roman"/>
          <w:sz w:val="22"/>
          <w:szCs w:val="22"/>
        </w:rPr>
        <w:t>Posiadacz zezwolenia:</w:t>
      </w:r>
    </w:p>
    <w:p w14:paraId="1D28DB21" w14:textId="07DF925D" w:rsidR="006C2BDE" w:rsidRPr="004C69AA" w:rsidRDefault="00BD235C" w:rsidP="00FB0BCE">
      <w:pPr>
        <w:pStyle w:val="Textosinformato"/>
        <w:rPr>
          <w:rFonts w:ascii="Times New Roman" w:hAnsi="Times New Roman"/>
          <w:sz w:val="22"/>
          <w:szCs w:val="22"/>
        </w:rPr>
      </w:pPr>
      <w:r w:rsidRPr="00C4013A">
        <w:rPr>
          <w:rFonts w:ascii="Times New Roman" w:hAnsi="Times New Roman"/>
          <w:sz w:val="22"/>
          <w:szCs w:val="22"/>
        </w:rPr>
        <w:t xml:space="preserve">SEDQ Healthy Crops, S.L. C./ Llull, 41. </w:t>
      </w:r>
      <w:r w:rsidRPr="004C69AA">
        <w:rPr>
          <w:rFonts w:ascii="Times New Roman" w:hAnsi="Times New Roman"/>
          <w:sz w:val="22"/>
          <w:szCs w:val="22"/>
        </w:rPr>
        <w:t>08005 Barcelona, Hiszpania, tel.: +34 93 719 04 71, e-mail: </w:t>
      </w:r>
      <w:hyperlink r:id="rId8" w:tgtFrame="_blank" w:history="1">
        <w:r w:rsidRPr="004C69AA">
          <w:rPr>
            <w:rFonts w:ascii="Times New Roman" w:hAnsi="Times New Roman"/>
            <w:sz w:val="22"/>
            <w:szCs w:val="22"/>
          </w:rPr>
          <w:t>info@sedq.es</w:t>
        </w:r>
      </w:hyperlink>
    </w:p>
    <w:p w14:paraId="26FEBA74" w14:textId="1543A9C1" w:rsidR="00DE459B" w:rsidRPr="004C69AA" w:rsidRDefault="00DE459B" w:rsidP="00FB0BCE">
      <w:pPr>
        <w:pStyle w:val="Textosinformato"/>
        <w:rPr>
          <w:rFonts w:ascii="Times New Roman" w:hAnsi="Times New Roman"/>
          <w:sz w:val="22"/>
          <w:szCs w:val="22"/>
        </w:rPr>
      </w:pPr>
    </w:p>
    <w:p w14:paraId="48ABDF6D" w14:textId="36DF2D73" w:rsidR="00DE459B" w:rsidRPr="00C21B79" w:rsidRDefault="00DE459B" w:rsidP="00DE459B">
      <w:pPr>
        <w:rPr>
          <w:bCs/>
          <w:sz w:val="22"/>
          <w:szCs w:val="22"/>
        </w:rPr>
      </w:pPr>
      <w:r w:rsidRPr="004C69AA">
        <w:rPr>
          <w:bCs/>
          <w:sz w:val="22"/>
          <w:szCs w:val="22"/>
        </w:rPr>
        <w:t>Podmiot wprowadzający środek ochrony roślin na terytorium Rzeczpospolitej</w:t>
      </w:r>
      <w:r w:rsidR="00C21B79">
        <w:rPr>
          <w:bCs/>
          <w:sz w:val="22"/>
          <w:szCs w:val="22"/>
        </w:rPr>
        <w:t xml:space="preserve"> </w:t>
      </w:r>
      <w:r w:rsidRPr="004C69AA">
        <w:rPr>
          <w:bCs/>
          <w:sz w:val="22"/>
          <w:szCs w:val="22"/>
        </w:rPr>
        <w:t>Polskiej:</w:t>
      </w:r>
    </w:p>
    <w:p w14:paraId="17EBA101" w14:textId="2B2B2CE7" w:rsidR="00DE459B" w:rsidRPr="004C69AA" w:rsidRDefault="00DE459B" w:rsidP="00DE459B">
      <w:pPr>
        <w:rPr>
          <w:bCs/>
          <w:sz w:val="22"/>
          <w:szCs w:val="22"/>
        </w:rPr>
      </w:pPr>
      <w:r w:rsidRPr="004C69AA">
        <w:rPr>
          <w:bCs/>
          <w:sz w:val="22"/>
          <w:szCs w:val="22"/>
        </w:rPr>
        <w:t>………</w:t>
      </w:r>
    </w:p>
    <w:p w14:paraId="3266588F" w14:textId="77777777" w:rsidR="00DE459B" w:rsidRPr="004C69AA" w:rsidRDefault="00DE459B" w:rsidP="00DE459B">
      <w:pPr>
        <w:rPr>
          <w:bCs/>
          <w:sz w:val="22"/>
          <w:szCs w:val="22"/>
        </w:rPr>
      </w:pPr>
    </w:p>
    <w:p w14:paraId="26DE02FA" w14:textId="77777777" w:rsidR="00DE459B" w:rsidRPr="004C69AA" w:rsidRDefault="00DE459B" w:rsidP="00DE459B">
      <w:pPr>
        <w:rPr>
          <w:bCs/>
          <w:sz w:val="22"/>
          <w:szCs w:val="22"/>
        </w:rPr>
      </w:pPr>
      <w:r w:rsidRPr="004C69AA">
        <w:rPr>
          <w:bCs/>
          <w:sz w:val="22"/>
          <w:szCs w:val="22"/>
        </w:rPr>
        <w:t>Podmiot odpowiedzialny za końcowe pakowanie i etykietowanie środka ochrony roślin:</w:t>
      </w:r>
    </w:p>
    <w:p w14:paraId="2E2503FE" w14:textId="77777777" w:rsidR="00DE459B" w:rsidRPr="004C69AA" w:rsidRDefault="00DE459B" w:rsidP="00DE459B">
      <w:pPr>
        <w:rPr>
          <w:bCs/>
          <w:sz w:val="22"/>
          <w:szCs w:val="22"/>
        </w:rPr>
      </w:pPr>
      <w:r w:rsidRPr="004C69AA">
        <w:rPr>
          <w:bCs/>
          <w:sz w:val="22"/>
          <w:szCs w:val="22"/>
        </w:rPr>
        <w:t>………</w:t>
      </w:r>
    </w:p>
    <w:p w14:paraId="5D16F293" w14:textId="77777777" w:rsidR="00DE459B" w:rsidRPr="004C69AA" w:rsidRDefault="00DE459B" w:rsidP="00DE459B">
      <w:pPr>
        <w:rPr>
          <w:bCs/>
          <w:sz w:val="22"/>
          <w:szCs w:val="22"/>
        </w:rPr>
      </w:pPr>
    </w:p>
    <w:p w14:paraId="5464E04C" w14:textId="77777777" w:rsidR="00DE459B" w:rsidRPr="004C69AA" w:rsidRDefault="00DE459B" w:rsidP="00DE459B">
      <w:pPr>
        <w:rPr>
          <w:bCs/>
          <w:sz w:val="22"/>
          <w:szCs w:val="22"/>
        </w:rPr>
      </w:pPr>
      <w:r w:rsidRPr="004C69AA">
        <w:rPr>
          <w:bCs/>
          <w:sz w:val="22"/>
          <w:szCs w:val="22"/>
        </w:rPr>
        <w:t>Podmiot odpowiedzialny za końcowe etykietowanie środka ochrony roślin :</w:t>
      </w:r>
    </w:p>
    <w:p w14:paraId="3CFD96DB" w14:textId="77777777" w:rsidR="00DE459B" w:rsidRPr="004C69AA" w:rsidRDefault="00DE459B" w:rsidP="00DE459B">
      <w:pPr>
        <w:rPr>
          <w:sz w:val="22"/>
          <w:szCs w:val="22"/>
          <w:lang w:val="it-IT"/>
        </w:rPr>
      </w:pPr>
      <w:r w:rsidRPr="004C69AA">
        <w:rPr>
          <w:bCs/>
          <w:sz w:val="22"/>
          <w:szCs w:val="22"/>
        </w:rPr>
        <w:t>………</w:t>
      </w:r>
    </w:p>
    <w:p w14:paraId="5FD41662" w14:textId="77777777" w:rsidR="00DE459B" w:rsidRPr="004C69AA" w:rsidRDefault="00DE459B" w:rsidP="00FB0BCE">
      <w:pPr>
        <w:pStyle w:val="Textosinformato"/>
        <w:rPr>
          <w:rFonts w:ascii="Times New Roman" w:hAnsi="Times New Roman"/>
          <w:sz w:val="22"/>
          <w:szCs w:val="22"/>
        </w:rPr>
      </w:pPr>
    </w:p>
    <w:p w14:paraId="64F6CA54" w14:textId="77777777" w:rsidR="00BD235C" w:rsidRPr="00BD235C" w:rsidRDefault="00BD235C" w:rsidP="00FB0BCE">
      <w:pPr>
        <w:pStyle w:val="Textosinformato"/>
        <w:rPr>
          <w:rFonts w:ascii="Arial" w:hAnsi="Arial" w:cs="Arial"/>
          <w:sz w:val="22"/>
          <w:szCs w:val="22"/>
        </w:rPr>
      </w:pPr>
    </w:p>
    <w:p w14:paraId="436B3DC1" w14:textId="08D33F96" w:rsidR="006C2BDE" w:rsidRPr="00DE459B" w:rsidRDefault="00986550" w:rsidP="00332B3E">
      <w:pPr>
        <w:pStyle w:val="Textosinforma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DE459B">
        <w:rPr>
          <w:rFonts w:ascii="Times New Roman" w:hAnsi="Times New Roman"/>
          <w:b/>
          <w:sz w:val="32"/>
          <w:szCs w:val="32"/>
        </w:rPr>
        <w:t>TUTATEC</w:t>
      </w:r>
    </w:p>
    <w:p w14:paraId="042CFADF" w14:textId="77777777" w:rsidR="006C2BDE" w:rsidRPr="00C037F6" w:rsidRDefault="006C2BDE" w:rsidP="00170DD0">
      <w:pPr>
        <w:pStyle w:val="Textosinformato"/>
        <w:rPr>
          <w:rFonts w:ascii="Arial" w:hAnsi="Arial" w:cs="Arial"/>
          <w:sz w:val="22"/>
          <w:szCs w:val="22"/>
          <w:u w:val="single"/>
        </w:rPr>
      </w:pPr>
    </w:p>
    <w:p w14:paraId="4CA0E3C0" w14:textId="77777777" w:rsidR="006C2BDE" w:rsidRPr="00C037F6" w:rsidRDefault="006C2BDE" w:rsidP="00170DD0">
      <w:pPr>
        <w:pStyle w:val="Textosinformato"/>
        <w:rPr>
          <w:rFonts w:ascii="Arial" w:hAnsi="Arial" w:cs="Arial"/>
          <w:sz w:val="22"/>
          <w:szCs w:val="22"/>
          <w:u w:val="single"/>
        </w:rPr>
      </w:pPr>
    </w:p>
    <w:p w14:paraId="534E1311" w14:textId="1A707F16" w:rsidR="006C2BDE" w:rsidRPr="004C69AA" w:rsidRDefault="006C2BDE" w:rsidP="00332B3E">
      <w:pPr>
        <w:pStyle w:val="Textosinformato"/>
        <w:jc w:val="center"/>
        <w:rPr>
          <w:rFonts w:ascii="Times New Roman" w:hAnsi="Times New Roman"/>
          <w:sz w:val="22"/>
          <w:szCs w:val="22"/>
          <w:u w:val="single"/>
        </w:rPr>
      </w:pPr>
      <w:r w:rsidRPr="004C69AA">
        <w:rPr>
          <w:rFonts w:ascii="Times New Roman" w:hAnsi="Times New Roman"/>
          <w:sz w:val="22"/>
          <w:szCs w:val="22"/>
          <w:u w:val="single"/>
        </w:rPr>
        <w:t>Środek przeznaczony do stosowania przez użytkowników profesjonalnych</w:t>
      </w:r>
    </w:p>
    <w:p w14:paraId="753E569A" w14:textId="77777777" w:rsidR="006C2BDE" w:rsidRPr="00C037F6" w:rsidRDefault="006C2BDE" w:rsidP="00170DD0">
      <w:pPr>
        <w:pStyle w:val="Textosinformato"/>
        <w:rPr>
          <w:rFonts w:ascii="Arial" w:hAnsi="Arial" w:cs="Arial"/>
          <w:sz w:val="22"/>
          <w:szCs w:val="22"/>
        </w:rPr>
      </w:pPr>
    </w:p>
    <w:p w14:paraId="0FCBEB2C" w14:textId="7F04B350" w:rsidR="006C2BDE" w:rsidRPr="00DE459B" w:rsidRDefault="006C2BDE" w:rsidP="00170DD0">
      <w:pPr>
        <w:pStyle w:val="Textosinformato"/>
        <w:rPr>
          <w:rFonts w:ascii="Times New Roman" w:hAnsi="Times New Roman"/>
          <w:sz w:val="22"/>
          <w:szCs w:val="22"/>
        </w:rPr>
      </w:pPr>
      <w:r w:rsidRPr="00DE459B">
        <w:rPr>
          <w:rFonts w:ascii="Times New Roman" w:hAnsi="Times New Roman"/>
          <w:sz w:val="22"/>
          <w:szCs w:val="22"/>
        </w:rPr>
        <w:t>Zawartość substancji czynn</w:t>
      </w:r>
      <w:r w:rsidR="008C6833">
        <w:rPr>
          <w:rFonts w:ascii="Times New Roman" w:hAnsi="Times New Roman"/>
          <w:sz w:val="22"/>
          <w:szCs w:val="22"/>
        </w:rPr>
        <w:t>ych</w:t>
      </w:r>
      <w:r w:rsidRPr="00DE459B">
        <w:rPr>
          <w:rFonts w:ascii="Times New Roman" w:hAnsi="Times New Roman"/>
          <w:sz w:val="22"/>
          <w:szCs w:val="22"/>
        </w:rPr>
        <w:t xml:space="preserve">: </w:t>
      </w:r>
    </w:p>
    <w:p w14:paraId="18A92DDA" w14:textId="0D6813BA" w:rsidR="006C2BDE" w:rsidRPr="008C6833" w:rsidRDefault="001E2E92" w:rsidP="00170DD0">
      <w:pPr>
        <w:rPr>
          <w:sz w:val="23"/>
          <w:szCs w:val="23"/>
          <w:lang w:eastAsia="en-US"/>
        </w:rPr>
      </w:pPr>
      <w:r w:rsidRPr="008C6833">
        <w:rPr>
          <w:sz w:val="22"/>
          <w:szCs w:val="22"/>
        </w:rPr>
        <w:t xml:space="preserve">Octan </w:t>
      </w:r>
      <w:r w:rsidRPr="008C6833">
        <w:rPr>
          <w:sz w:val="23"/>
          <w:szCs w:val="23"/>
          <w:lang w:eastAsia="en-US"/>
        </w:rPr>
        <w:t>(E,Z,Z)-3,8,11-tetradecatrien-1-ylu (</w:t>
      </w:r>
      <w:r w:rsidRPr="00EE2DB6">
        <w:rPr>
          <w:sz w:val="22"/>
          <w:szCs w:val="22"/>
        </w:rPr>
        <w:t>związek z grupy estrów kwasu octowego)</w:t>
      </w:r>
    </w:p>
    <w:p w14:paraId="23109D05" w14:textId="6CC98762" w:rsidR="001E2E92" w:rsidRPr="00EE2DB6" w:rsidRDefault="001E2E92" w:rsidP="00170DD0">
      <w:pPr>
        <w:rPr>
          <w:sz w:val="22"/>
          <w:szCs w:val="22"/>
        </w:rPr>
      </w:pPr>
      <w:r w:rsidRPr="008C6833">
        <w:rPr>
          <w:sz w:val="23"/>
          <w:szCs w:val="23"/>
          <w:lang w:eastAsia="en-US"/>
        </w:rPr>
        <w:t xml:space="preserve">Octan </w:t>
      </w:r>
      <w:r w:rsidRPr="008C6833">
        <w:rPr>
          <w:sz w:val="23"/>
          <w:szCs w:val="23"/>
        </w:rPr>
        <w:t xml:space="preserve">(E,Z)-3,8-tetradecadien-1-ylu </w:t>
      </w:r>
      <w:r w:rsidRPr="00EE2DB6">
        <w:rPr>
          <w:sz w:val="22"/>
          <w:szCs w:val="22"/>
        </w:rPr>
        <w:t>(związek z grupy estrów kwasu octowego)</w:t>
      </w:r>
      <w:r w:rsidR="009116C1" w:rsidRPr="00EE2DB6">
        <w:rPr>
          <w:sz w:val="22"/>
          <w:szCs w:val="22"/>
        </w:rPr>
        <w:t>*</w:t>
      </w:r>
      <w:r w:rsidRPr="00EE2DB6">
        <w:rPr>
          <w:sz w:val="22"/>
          <w:szCs w:val="22"/>
        </w:rPr>
        <w:t xml:space="preserve"> </w:t>
      </w:r>
    </w:p>
    <w:p w14:paraId="323E5545" w14:textId="58397CB9" w:rsidR="001E2E92" w:rsidRPr="00EE2DB6" w:rsidRDefault="001E2E92" w:rsidP="001E2E92">
      <w:pPr>
        <w:pStyle w:val="Textosinformato"/>
        <w:rPr>
          <w:rFonts w:ascii="Times New Roman" w:hAnsi="Times New Roman"/>
          <w:sz w:val="22"/>
          <w:szCs w:val="22"/>
        </w:rPr>
      </w:pPr>
      <w:r w:rsidRPr="00EE2DB6">
        <w:rPr>
          <w:rFonts w:ascii="Times New Roman" w:hAnsi="Times New Roman"/>
          <w:sz w:val="22"/>
          <w:szCs w:val="22"/>
        </w:rPr>
        <w:t xml:space="preserve">*łączna zawartość wszystkich substancji czynnych – nie mniej niż </w:t>
      </w:r>
      <w:r w:rsidR="002003DD" w:rsidRPr="00EE2DB6">
        <w:rPr>
          <w:rFonts w:ascii="Times New Roman" w:hAnsi="Times New Roman"/>
          <w:sz w:val="22"/>
          <w:szCs w:val="22"/>
        </w:rPr>
        <w:t xml:space="preserve">0,185 </w:t>
      </w:r>
      <w:r w:rsidRPr="00EE2DB6">
        <w:rPr>
          <w:rFonts w:ascii="Times New Roman" w:hAnsi="Times New Roman"/>
          <w:sz w:val="22"/>
          <w:szCs w:val="22"/>
        </w:rPr>
        <w:t>g/dyspenser</w:t>
      </w:r>
      <w:r w:rsidR="004371F7" w:rsidRPr="00EE2DB6">
        <w:rPr>
          <w:rFonts w:ascii="Times New Roman" w:hAnsi="Times New Roman"/>
          <w:sz w:val="22"/>
          <w:szCs w:val="22"/>
        </w:rPr>
        <w:t xml:space="preserve"> (13,97 %)</w:t>
      </w:r>
    </w:p>
    <w:p w14:paraId="2B348F3F" w14:textId="77777777" w:rsidR="001E2E92" w:rsidRPr="00EE2DB6" w:rsidRDefault="001E2E92" w:rsidP="00170DD0">
      <w:pPr>
        <w:rPr>
          <w:sz w:val="22"/>
          <w:szCs w:val="22"/>
        </w:rPr>
      </w:pPr>
    </w:p>
    <w:p w14:paraId="2D50B008" w14:textId="1988131F" w:rsidR="006C2BDE" w:rsidRPr="00263BE8" w:rsidRDefault="006C2BDE" w:rsidP="00332B3E">
      <w:pPr>
        <w:pStyle w:val="Textosinformato"/>
        <w:jc w:val="center"/>
        <w:rPr>
          <w:rFonts w:ascii="Times New Roman" w:hAnsi="Times New Roman"/>
          <w:b/>
          <w:bCs/>
          <w:sz w:val="22"/>
          <w:szCs w:val="22"/>
        </w:rPr>
      </w:pPr>
      <w:r w:rsidRPr="00263BE8">
        <w:rPr>
          <w:rFonts w:ascii="Times New Roman" w:hAnsi="Times New Roman"/>
          <w:b/>
          <w:bCs/>
          <w:sz w:val="22"/>
          <w:szCs w:val="22"/>
        </w:rPr>
        <w:t xml:space="preserve">Zezwolenie MRiRW nr </w:t>
      </w:r>
      <w:r w:rsidR="00F4400A" w:rsidRPr="00F4400A">
        <w:rPr>
          <w:rFonts w:ascii="Times New Roman" w:hAnsi="Times New Roman"/>
          <w:b/>
          <w:bCs/>
          <w:sz w:val="22"/>
          <w:szCs w:val="22"/>
        </w:rPr>
        <w:t>R – 6/2021wu z dnia 12.04.2021 r</w:t>
      </w:r>
      <w:r w:rsidRPr="00263BE8">
        <w:rPr>
          <w:rFonts w:ascii="Times New Roman" w:hAnsi="Times New Roman"/>
          <w:b/>
          <w:bCs/>
          <w:sz w:val="22"/>
          <w:szCs w:val="22"/>
        </w:rPr>
        <w:t>.</w:t>
      </w:r>
    </w:p>
    <w:p w14:paraId="0B7DE05A" w14:textId="77777777" w:rsidR="006C2BDE" w:rsidRPr="00C037F6" w:rsidRDefault="006C2BDE" w:rsidP="00AF4FA2">
      <w:pPr>
        <w:pStyle w:val="Textosinformato"/>
        <w:rPr>
          <w:rFonts w:ascii="Arial" w:hAnsi="Arial" w:cs="Arial"/>
          <w:sz w:val="22"/>
          <w:szCs w:val="22"/>
        </w:rPr>
      </w:pPr>
    </w:p>
    <w:p w14:paraId="52A72B9E" w14:textId="77777777" w:rsidR="0052118A" w:rsidRDefault="0052118A" w:rsidP="007A6AF5">
      <w:pPr>
        <w:pStyle w:val="Textosinformato"/>
        <w:jc w:val="both"/>
        <w:rPr>
          <w:rFonts w:ascii="Arial" w:hAnsi="Arial" w:cs="Arial"/>
          <w:noProof/>
          <w:sz w:val="22"/>
          <w:szCs w:val="22"/>
        </w:rPr>
      </w:pPr>
    </w:p>
    <w:p w14:paraId="788A4372" w14:textId="6B4A56BD" w:rsidR="0052118A" w:rsidRPr="00DE459B" w:rsidRDefault="0052118A" w:rsidP="007A6AF5">
      <w:pPr>
        <w:pStyle w:val="Textosinformato"/>
        <w:jc w:val="both"/>
        <w:rPr>
          <w:rFonts w:ascii="Times New Roman" w:hAnsi="Times New Roman"/>
          <w:noProof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5"/>
        <w:gridCol w:w="7815"/>
      </w:tblGrid>
      <w:tr w:rsidR="004C69AA" w:rsidRPr="00DE459B" w14:paraId="296E13D8" w14:textId="77777777" w:rsidTr="004C69AA">
        <w:trPr>
          <w:trHeight w:val="895"/>
        </w:trPr>
        <w:tc>
          <w:tcPr>
            <w:tcW w:w="9060" w:type="dxa"/>
            <w:gridSpan w:val="2"/>
            <w:shd w:val="clear" w:color="auto" w:fill="auto"/>
          </w:tcPr>
          <w:p w14:paraId="32CE24FF" w14:textId="3B5A2BCF" w:rsidR="004C69AA" w:rsidRPr="00DE459B" w:rsidRDefault="00F82970" w:rsidP="003F0361">
            <w:pPr>
              <w:pStyle w:val="Textosinforma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59264" behindDoc="0" locked="0" layoutInCell="1" allowOverlap="1" wp14:anchorId="5B626A84" wp14:editId="2344657E">
                  <wp:simplePos x="0" y="0"/>
                  <wp:positionH relativeFrom="column">
                    <wp:posOffset>-3195</wp:posOffset>
                  </wp:positionH>
                  <wp:positionV relativeFrom="paragraph">
                    <wp:posOffset>4303</wp:posOffset>
                  </wp:positionV>
                  <wp:extent cx="518615" cy="518607"/>
                  <wp:effectExtent l="0" t="0" r="0" b="0"/>
                  <wp:wrapNone/>
                  <wp:docPr id="6" name="Picture 43" descr="GHS-pictogram-exclam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43" descr="GHS-pictogram-exclam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637" cy="5246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C69AA">
              <w:rPr>
                <w:noProof/>
                <w:lang w:val="es-ES" w:eastAsia="es-ES"/>
              </w:rPr>
              <w:drawing>
                <wp:anchor distT="0" distB="0" distL="114300" distR="114300" simplePos="0" relativeHeight="251661312" behindDoc="0" locked="0" layoutInCell="1" allowOverlap="1" wp14:anchorId="76E9A26A" wp14:editId="5DD59DF2">
                  <wp:simplePos x="0" y="0"/>
                  <wp:positionH relativeFrom="column">
                    <wp:posOffset>563188</wp:posOffset>
                  </wp:positionH>
                  <wp:positionV relativeFrom="paragraph">
                    <wp:posOffset>-16167</wp:posOffset>
                  </wp:positionV>
                  <wp:extent cx="573206" cy="573197"/>
                  <wp:effectExtent l="0" t="0" r="0" b="0"/>
                  <wp:wrapNone/>
                  <wp:docPr id="8" name="Picture 45" descr="GHS-pictogram-pollu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45" descr="GHS-pictogram-pollu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274" cy="576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C69AA" w:rsidRPr="00DE459B" w14:paraId="28772EE1" w14:textId="77777777" w:rsidTr="004C69AA">
        <w:tc>
          <w:tcPr>
            <w:tcW w:w="90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DE07F0E" w14:textId="278840E1" w:rsidR="004C69AA" w:rsidRPr="008C6833" w:rsidRDefault="002105B5" w:rsidP="003F0361">
            <w:pPr>
              <w:pStyle w:val="Textosinformato"/>
              <w:jc w:val="both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8C6833">
              <w:rPr>
                <w:rFonts w:ascii="Times New Roman" w:hAnsi="Times New Roman"/>
                <w:noProof/>
                <w:sz w:val="22"/>
                <w:szCs w:val="22"/>
              </w:rPr>
              <w:t>Uwaga</w:t>
            </w:r>
          </w:p>
        </w:tc>
      </w:tr>
      <w:tr w:rsidR="0007589A" w:rsidRPr="00DE459B" w14:paraId="1CF47207" w14:textId="77777777" w:rsidTr="004C69AA">
        <w:tc>
          <w:tcPr>
            <w:tcW w:w="1245" w:type="dxa"/>
            <w:tcBorders>
              <w:bottom w:val="nil"/>
            </w:tcBorders>
            <w:shd w:val="clear" w:color="auto" w:fill="auto"/>
          </w:tcPr>
          <w:p w14:paraId="6D2EB422" w14:textId="5A945FEE" w:rsidR="0007589A" w:rsidRPr="008C6833" w:rsidRDefault="0007589A" w:rsidP="0007589A">
            <w:pPr>
              <w:pStyle w:val="Textosinformato"/>
              <w:jc w:val="both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8C6833">
              <w:rPr>
                <w:rFonts w:ascii="Times New Roman" w:hAnsi="Times New Roman"/>
                <w:noProof/>
                <w:sz w:val="22"/>
                <w:szCs w:val="22"/>
              </w:rPr>
              <w:t>H315</w:t>
            </w:r>
          </w:p>
        </w:tc>
        <w:tc>
          <w:tcPr>
            <w:tcW w:w="7815" w:type="dxa"/>
            <w:tcBorders>
              <w:bottom w:val="nil"/>
            </w:tcBorders>
            <w:shd w:val="clear" w:color="auto" w:fill="auto"/>
          </w:tcPr>
          <w:p w14:paraId="33C162B4" w14:textId="384E0E04" w:rsidR="0007589A" w:rsidRPr="008C6833" w:rsidRDefault="0007589A" w:rsidP="0007589A">
            <w:pPr>
              <w:pStyle w:val="Textosinformato"/>
              <w:jc w:val="both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8C6833">
              <w:rPr>
                <w:rFonts w:ascii="Times New Roman" w:hAnsi="Times New Roman"/>
                <w:sz w:val="22"/>
                <w:szCs w:val="22"/>
              </w:rPr>
              <w:t>Działa drażniąco na skórę.</w:t>
            </w:r>
          </w:p>
        </w:tc>
      </w:tr>
      <w:tr w:rsidR="002105B5" w:rsidRPr="00DE459B" w14:paraId="7AFE82BA" w14:textId="77777777" w:rsidTr="004C69AA">
        <w:tc>
          <w:tcPr>
            <w:tcW w:w="12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8C739D4" w14:textId="1BAC3EC8" w:rsidR="002105B5" w:rsidRPr="008C6833" w:rsidRDefault="002105B5" w:rsidP="002105B5">
            <w:pPr>
              <w:pStyle w:val="Textosinformato"/>
              <w:jc w:val="both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8C6833">
              <w:rPr>
                <w:rFonts w:ascii="Times New Roman" w:hAnsi="Times New Roman"/>
                <w:noProof/>
                <w:sz w:val="22"/>
                <w:szCs w:val="22"/>
              </w:rPr>
              <w:t>H410</w:t>
            </w:r>
          </w:p>
        </w:tc>
        <w:tc>
          <w:tcPr>
            <w:tcW w:w="781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E025833" w14:textId="2F9229DC" w:rsidR="002105B5" w:rsidRPr="008C6833" w:rsidRDefault="002105B5" w:rsidP="002105B5">
            <w:pPr>
              <w:pStyle w:val="Textosinformato"/>
              <w:jc w:val="both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8C6833">
              <w:rPr>
                <w:rFonts w:ascii="Times New Roman" w:hAnsi="Times New Roman"/>
                <w:sz w:val="22"/>
                <w:szCs w:val="22"/>
              </w:rPr>
              <w:t>Działa bardzo toksycznie na organizmy wodne, powodując długotrwałe skutki.</w:t>
            </w:r>
          </w:p>
        </w:tc>
      </w:tr>
      <w:tr w:rsidR="0007589A" w:rsidRPr="00DE459B" w14:paraId="0D3C7C10" w14:textId="77777777" w:rsidTr="004C69AA">
        <w:tc>
          <w:tcPr>
            <w:tcW w:w="1245" w:type="dxa"/>
            <w:tcBorders>
              <w:bottom w:val="nil"/>
            </w:tcBorders>
            <w:shd w:val="clear" w:color="auto" w:fill="auto"/>
          </w:tcPr>
          <w:p w14:paraId="6A63FD5D" w14:textId="6EC48066" w:rsidR="0007589A" w:rsidRPr="008C6833" w:rsidRDefault="0007589A" w:rsidP="0007589A">
            <w:pPr>
              <w:pStyle w:val="Textosinformato"/>
              <w:jc w:val="both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8C6833">
              <w:rPr>
                <w:rFonts w:ascii="Times New Roman" w:hAnsi="Times New Roman"/>
                <w:noProof/>
                <w:sz w:val="22"/>
                <w:szCs w:val="22"/>
              </w:rPr>
              <w:t>EUH401</w:t>
            </w:r>
          </w:p>
        </w:tc>
        <w:tc>
          <w:tcPr>
            <w:tcW w:w="7815" w:type="dxa"/>
            <w:tcBorders>
              <w:bottom w:val="nil"/>
            </w:tcBorders>
            <w:shd w:val="clear" w:color="auto" w:fill="auto"/>
          </w:tcPr>
          <w:p w14:paraId="18FBC18A" w14:textId="328B7442" w:rsidR="0007589A" w:rsidRPr="008C6833" w:rsidRDefault="0007589A" w:rsidP="0007589A">
            <w:pPr>
              <w:pStyle w:val="Textosinforma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C6833">
              <w:rPr>
                <w:rFonts w:ascii="Times New Roman" w:hAnsi="Times New Roman"/>
                <w:sz w:val="22"/>
                <w:szCs w:val="22"/>
              </w:rPr>
              <w:t>W celu uniknięcia zagrożeń dla zdrowia ludzi i środowiska, należy postępować zgodnie z instrukcją użycia.</w:t>
            </w:r>
          </w:p>
        </w:tc>
      </w:tr>
      <w:tr w:rsidR="0007589A" w:rsidRPr="00DE459B" w14:paraId="15B6EDC2" w14:textId="77777777" w:rsidTr="004C69AA">
        <w:tc>
          <w:tcPr>
            <w:tcW w:w="12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4703CBD" w14:textId="0176CDEC" w:rsidR="0007589A" w:rsidRPr="008C6833" w:rsidRDefault="0007589A" w:rsidP="0007589A">
            <w:pPr>
              <w:pStyle w:val="Textosinformato"/>
              <w:jc w:val="both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8C6833">
              <w:rPr>
                <w:rFonts w:ascii="Times New Roman" w:hAnsi="Times New Roman"/>
                <w:noProof/>
                <w:sz w:val="22"/>
                <w:szCs w:val="22"/>
              </w:rPr>
              <w:t>EUH210</w:t>
            </w:r>
          </w:p>
        </w:tc>
        <w:tc>
          <w:tcPr>
            <w:tcW w:w="781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0D71113" w14:textId="6CFEA7CC" w:rsidR="0007589A" w:rsidRPr="008C6833" w:rsidRDefault="0007589A" w:rsidP="0007589A">
            <w:pPr>
              <w:pStyle w:val="Textosinformato"/>
              <w:jc w:val="both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8C6833">
              <w:rPr>
                <w:rFonts w:ascii="Times New Roman" w:hAnsi="Times New Roman"/>
                <w:noProof/>
                <w:sz w:val="22"/>
                <w:szCs w:val="22"/>
              </w:rPr>
              <w:t>Karta charakterystyki dostępna na żądanie.</w:t>
            </w:r>
          </w:p>
        </w:tc>
      </w:tr>
      <w:tr w:rsidR="0007589A" w:rsidRPr="00DE459B" w14:paraId="7160E001" w14:textId="77777777" w:rsidTr="004C69AA">
        <w:tc>
          <w:tcPr>
            <w:tcW w:w="1245" w:type="dxa"/>
            <w:tcBorders>
              <w:top w:val="nil"/>
              <w:bottom w:val="nil"/>
            </w:tcBorders>
            <w:shd w:val="clear" w:color="auto" w:fill="auto"/>
          </w:tcPr>
          <w:p w14:paraId="46240A2B" w14:textId="22571DBD" w:rsidR="0007589A" w:rsidRPr="008C6833" w:rsidRDefault="0007589A" w:rsidP="0007589A">
            <w:pPr>
              <w:pStyle w:val="Textosinformato"/>
              <w:jc w:val="both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8C6833">
              <w:rPr>
                <w:rFonts w:ascii="Times New Roman" w:hAnsi="Times New Roman"/>
                <w:noProof/>
                <w:sz w:val="22"/>
                <w:szCs w:val="22"/>
              </w:rPr>
              <w:t>P280</w:t>
            </w:r>
          </w:p>
        </w:tc>
        <w:tc>
          <w:tcPr>
            <w:tcW w:w="7815" w:type="dxa"/>
            <w:tcBorders>
              <w:top w:val="nil"/>
              <w:bottom w:val="nil"/>
            </w:tcBorders>
            <w:shd w:val="clear" w:color="auto" w:fill="auto"/>
          </w:tcPr>
          <w:p w14:paraId="6FA6E9B6" w14:textId="7AF3B4A4" w:rsidR="0007589A" w:rsidRPr="008C6833" w:rsidRDefault="0007589A" w:rsidP="0007589A">
            <w:pPr>
              <w:pStyle w:val="Textosinforma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C6833">
              <w:rPr>
                <w:rFonts w:ascii="Times New Roman" w:hAnsi="Times New Roman"/>
                <w:sz w:val="22"/>
                <w:szCs w:val="22"/>
              </w:rPr>
              <w:t>Stosować rękawice ochronne.</w:t>
            </w:r>
          </w:p>
        </w:tc>
      </w:tr>
      <w:tr w:rsidR="0007589A" w:rsidRPr="00DE459B" w14:paraId="6E579EC2" w14:textId="77777777" w:rsidTr="004C69AA">
        <w:tc>
          <w:tcPr>
            <w:tcW w:w="1245" w:type="dxa"/>
            <w:tcBorders>
              <w:top w:val="nil"/>
              <w:bottom w:val="nil"/>
            </w:tcBorders>
            <w:shd w:val="clear" w:color="auto" w:fill="auto"/>
          </w:tcPr>
          <w:p w14:paraId="6CE3BCD1" w14:textId="4B642D67" w:rsidR="0007589A" w:rsidRPr="008C6833" w:rsidRDefault="0007589A" w:rsidP="0007589A">
            <w:pPr>
              <w:pStyle w:val="Textosinformato"/>
              <w:jc w:val="both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8C6833">
              <w:rPr>
                <w:rFonts w:ascii="Times New Roman" w:hAnsi="Times New Roman"/>
                <w:noProof/>
                <w:sz w:val="22"/>
                <w:szCs w:val="22"/>
              </w:rPr>
              <w:t>P302+P352</w:t>
            </w:r>
          </w:p>
        </w:tc>
        <w:tc>
          <w:tcPr>
            <w:tcW w:w="7815" w:type="dxa"/>
            <w:tcBorders>
              <w:top w:val="nil"/>
              <w:bottom w:val="nil"/>
            </w:tcBorders>
            <w:shd w:val="clear" w:color="auto" w:fill="auto"/>
          </w:tcPr>
          <w:p w14:paraId="77CF7F68" w14:textId="60B1D40B" w:rsidR="0007589A" w:rsidRPr="008C6833" w:rsidRDefault="0007589A" w:rsidP="0007589A">
            <w:pPr>
              <w:pStyle w:val="Textosinforma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C6833">
              <w:rPr>
                <w:rFonts w:ascii="Times New Roman" w:hAnsi="Times New Roman"/>
                <w:sz w:val="22"/>
                <w:szCs w:val="22"/>
              </w:rPr>
              <w:t>W PRZYPADKU KONTAKTU ZE SKÓRĄ: Umyć dużą ilością wody.</w:t>
            </w:r>
          </w:p>
        </w:tc>
      </w:tr>
      <w:tr w:rsidR="0007589A" w:rsidRPr="00DE459B" w14:paraId="6CCF3738" w14:textId="77777777" w:rsidTr="004C69AA">
        <w:tc>
          <w:tcPr>
            <w:tcW w:w="1245" w:type="dxa"/>
            <w:tcBorders>
              <w:top w:val="nil"/>
              <w:bottom w:val="nil"/>
            </w:tcBorders>
            <w:shd w:val="clear" w:color="auto" w:fill="auto"/>
          </w:tcPr>
          <w:p w14:paraId="3E46E56F" w14:textId="7B1D4FFE" w:rsidR="0007589A" w:rsidRPr="008C6833" w:rsidRDefault="0007589A" w:rsidP="0007589A">
            <w:pPr>
              <w:pStyle w:val="Textosinformato"/>
              <w:jc w:val="both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8C6833">
              <w:rPr>
                <w:rFonts w:ascii="Times New Roman" w:hAnsi="Times New Roman"/>
                <w:noProof/>
                <w:sz w:val="22"/>
                <w:szCs w:val="22"/>
              </w:rPr>
              <w:t>P332+P313</w:t>
            </w:r>
          </w:p>
        </w:tc>
        <w:tc>
          <w:tcPr>
            <w:tcW w:w="7815" w:type="dxa"/>
            <w:tcBorders>
              <w:top w:val="nil"/>
              <w:bottom w:val="nil"/>
            </w:tcBorders>
            <w:shd w:val="clear" w:color="auto" w:fill="auto"/>
          </w:tcPr>
          <w:p w14:paraId="40DCAC6A" w14:textId="4DF7C15D" w:rsidR="0007589A" w:rsidRPr="008C6833" w:rsidRDefault="0007589A" w:rsidP="0007589A">
            <w:pPr>
              <w:pStyle w:val="Textosinforma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C6833">
              <w:rPr>
                <w:rFonts w:ascii="Times New Roman" w:hAnsi="Times New Roman"/>
                <w:sz w:val="22"/>
                <w:szCs w:val="22"/>
              </w:rPr>
              <w:t>W przypadku wystąpienia podrażnienia skóry: Zasięgnąć porady/zgłosić się pod opiekę lekarza.</w:t>
            </w:r>
          </w:p>
        </w:tc>
      </w:tr>
      <w:tr w:rsidR="002105B5" w:rsidRPr="00DE459B" w14:paraId="0FA2B417" w14:textId="77777777" w:rsidTr="004C69AA">
        <w:tc>
          <w:tcPr>
            <w:tcW w:w="1245" w:type="dxa"/>
            <w:tcBorders>
              <w:top w:val="nil"/>
              <w:bottom w:val="nil"/>
            </w:tcBorders>
            <w:shd w:val="clear" w:color="auto" w:fill="auto"/>
          </w:tcPr>
          <w:p w14:paraId="543CEB39" w14:textId="2B52C3A5" w:rsidR="002105B5" w:rsidRPr="008C6833" w:rsidRDefault="002105B5" w:rsidP="002105B5">
            <w:pPr>
              <w:pStyle w:val="Textosinformato"/>
              <w:jc w:val="both"/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  <w:tc>
          <w:tcPr>
            <w:tcW w:w="7815" w:type="dxa"/>
            <w:tcBorders>
              <w:top w:val="nil"/>
              <w:bottom w:val="nil"/>
            </w:tcBorders>
            <w:shd w:val="clear" w:color="auto" w:fill="auto"/>
          </w:tcPr>
          <w:p w14:paraId="4018B9F5" w14:textId="2743E32C" w:rsidR="002105B5" w:rsidRPr="008C6833" w:rsidRDefault="002105B5" w:rsidP="002105B5">
            <w:pPr>
              <w:pStyle w:val="Textosinforma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C6833">
              <w:rPr>
                <w:rFonts w:ascii="Times New Roman" w:hAnsi="Times New Roman"/>
                <w:sz w:val="22"/>
                <w:szCs w:val="22"/>
              </w:rPr>
              <w:t>Zebrać rozsypany produkt.</w:t>
            </w:r>
          </w:p>
        </w:tc>
      </w:tr>
      <w:tr w:rsidR="002105B5" w:rsidRPr="00DE459B" w14:paraId="3D150DA0" w14:textId="77777777" w:rsidTr="004C69AA">
        <w:tc>
          <w:tcPr>
            <w:tcW w:w="1245" w:type="dxa"/>
            <w:tcBorders>
              <w:top w:val="nil"/>
            </w:tcBorders>
            <w:shd w:val="clear" w:color="auto" w:fill="auto"/>
          </w:tcPr>
          <w:p w14:paraId="07ACFFC5" w14:textId="3238A4C4" w:rsidR="002105B5" w:rsidRPr="008C6833" w:rsidRDefault="002105B5" w:rsidP="002105B5">
            <w:pPr>
              <w:pStyle w:val="Textosinformato"/>
              <w:jc w:val="both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8C6833">
              <w:rPr>
                <w:rFonts w:ascii="Times New Roman" w:hAnsi="Times New Roman"/>
                <w:noProof/>
                <w:sz w:val="22"/>
                <w:szCs w:val="22"/>
              </w:rPr>
              <w:t>P501</w:t>
            </w:r>
          </w:p>
        </w:tc>
        <w:tc>
          <w:tcPr>
            <w:tcW w:w="7815" w:type="dxa"/>
            <w:tcBorders>
              <w:top w:val="nil"/>
            </w:tcBorders>
            <w:shd w:val="clear" w:color="auto" w:fill="auto"/>
          </w:tcPr>
          <w:p w14:paraId="12DCD647" w14:textId="56BD4190" w:rsidR="002105B5" w:rsidRPr="008C6833" w:rsidRDefault="002105B5" w:rsidP="002105B5">
            <w:pPr>
              <w:pStyle w:val="Textosinforma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C6833">
              <w:rPr>
                <w:rFonts w:ascii="Times New Roman" w:hAnsi="Times New Roman"/>
                <w:sz w:val="22"/>
                <w:szCs w:val="22"/>
              </w:rPr>
              <w:t>Zawartość/pojemnik usuwać zgodnie z lokalnymi przepisami dotyczącymi środków ochrony roślin.</w:t>
            </w:r>
          </w:p>
        </w:tc>
      </w:tr>
    </w:tbl>
    <w:p w14:paraId="6DD10430" w14:textId="62254DDC" w:rsidR="008C6833" w:rsidRDefault="008C6833" w:rsidP="007A6AF5">
      <w:pPr>
        <w:pStyle w:val="Textoindependiente"/>
        <w:spacing w:after="120"/>
        <w:jc w:val="both"/>
        <w:rPr>
          <w:b/>
          <w:sz w:val="22"/>
          <w:szCs w:val="22"/>
        </w:rPr>
      </w:pPr>
    </w:p>
    <w:p w14:paraId="10F566AC" w14:textId="77777777" w:rsidR="006C2BDE" w:rsidRPr="008C6833" w:rsidRDefault="006C2BDE" w:rsidP="007A6AF5">
      <w:pPr>
        <w:pStyle w:val="Textoindependiente"/>
        <w:spacing w:after="120"/>
        <w:jc w:val="both"/>
        <w:rPr>
          <w:b/>
          <w:sz w:val="22"/>
          <w:szCs w:val="22"/>
        </w:rPr>
      </w:pPr>
      <w:r w:rsidRPr="008C6833">
        <w:rPr>
          <w:b/>
          <w:sz w:val="22"/>
          <w:szCs w:val="22"/>
        </w:rPr>
        <w:t>OPIS DZIAŁANIA</w:t>
      </w:r>
    </w:p>
    <w:p w14:paraId="20787CED" w14:textId="7C484350" w:rsidR="001E2E92" w:rsidRPr="008C6833" w:rsidRDefault="001E2E92" w:rsidP="001E2E92">
      <w:pPr>
        <w:pStyle w:val="Textosinformato"/>
        <w:jc w:val="both"/>
        <w:rPr>
          <w:rFonts w:ascii="Times New Roman" w:hAnsi="Times New Roman"/>
          <w:iCs/>
          <w:sz w:val="22"/>
          <w:szCs w:val="22"/>
        </w:rPr>
      </w:pPr>
      <w:r w:rsidRPr="008C6833">
        <w:rPr>
          <w:rFonts w:ascii="Times New Roman" w:hAnsi="Times New Roman"/>
          <w:iCs/>
          <w:sz w:val="22"/>
          <w:szCs w:val="22"/>
        </w:rPr>
        <w:t>Środek ochrony roślin w formie zawieszki dozującej (dyspensera) (VP),</w:t>
      </w:r>
      <w:r w:rsidRPr="008C6833">
        <w:t xml:space="preserve"> </w:t>
      </w:r>
      <w:r w:rsidRPr="008C6833">
        <w:rPr>
          <w:rFonts w:ascii="Times New Roman" w:hAnsi="Times New Roman"/>
          <w:iCs/>
          <w:sz w:val="22"/>
          <w:szCs w:val="22"/>
        </w:rPr>
        <w:t>który zawiera substancje czynne (feromony</w:t>
      </w:r>
      <w:r w:rsidR="005F3FA8" w:rsidRPr="008C6833">
        <w:rPr>
          <w:rFonts w:ascii="Times New Roman" w:hAnsi="Times New Roman"/>
          <w:iCs/>
          <w:sz w:val="22"/>
          <w:szCs w:val="22"/>
        </w:rPr>
        <w:t xml:space="preserve"> płciowe</w:t>
      </w:r>
      <w:r w:rsidRPr="008C6833">
        <w:rPr>
          <w:rFonts w:ascii="Times New Roman" w:hAnsi="Times New Roman"/>
          <w:iCs/>
          <w:sz w:val="22"/>
          <w:szCs w:val="22"/>
        </w:rPr>
        <w:t>) uwalniane w sposób ciągły. Przeznaczony jest do wabienia i dezorientacji samców skośnika pomidorowego (</w:t>
      </w:r>
      <w:r w:rsidRPr="008C6833">
        <w:rPr>
          <w:rFonts w:ascii="Times New Roman" w:hAnsi="Times New Roman"/>
          <w:i/>
          <w:iCs/>
          <w:sz w:val="22"/>
          <w:szCs w:val="22"/>
        </w:rPr>
        <w:t>Tuta absoluta</w:t>
      </w:r>
      <w:r w:rsidRPr="008C6833">
        <w:rPr>
          <w:rFonts w:ascii="Times New Roman" w:hAnsi="Times New Roman"/>
          <w:iCs/>
          <w:sz w:val="22"/>
          <w:szCs w:val="22"/>
        </w:rPr>
        <w:t xml:space="preserve">) a w konsekwencji ograniczenia </w:t>
      </w:r>
      <w:r w:rsidR="00D04DB6" w:rsidRPr="008C6833">
        <w:rPr>
          <w:rFonts w:ascii="Times New Roman" w:hAnsi="Times New Roman"/>
          <w:iCs/>
          <w:sz w:val="22"/>
          <w:szCs w:val="22"/>
        </w:rPr>
        <w:t xml:space="preserve">jego </w:t>
      </w:r>
      <w:r w:rsidRPr="008C6833">
        <w:rPr>
          <w:rFonts w:ascii="Times New Roman" w:hAnsi="Times New Roman"/>
          <w:iCs/>
          <w:sz w:val="22"/>
          <w:szCs w:val="22"/>
        </w:rPr>
        <w:t xml:space="preserve">występowania. </w:t>
      </w:r>
    </w:p>
    <w:p w14:paraId="247BDD9B" w14:textId="77777777" w:rsidR="00D04DB6" w:rsidRPr="008C6833" w:rsidRDefault="00D04DB6" w:rsidP="001E2E92">
      <w:pPr>
        <w:pStyle w:val="Textosinformato"/>
        <w:jc w:val="both"/>
        <w:rPr>
          <w:rFonts w:ascii="Times New Roman" w:hAnsi="Times New Roman"/>
          <w:iCs/>
          <w:sz w:val="22"/>
          <w:szCs w:val="22"/>
        </w:rPr>
      </w:pPr>
    </w:p>
    <w:p w14:paraId="495D48AB" w14:textId="77777777" w:rsidR="001E2E92" w:rsidRPr="008C6833" w:rsidRDefault="001E2E92" w:rsidP="001E2E92">
      <w:pPr>
        <w:pStyle w:val="Textosinformato"/>
        <w:jc w:val="both"/>
        <w:rPr>
          <w:rFonts w:ascii="Times New Roman" w:hAnsi="Times New Roman"/>
          <w:iCs/>
          <w:sz w:val="22"/>
          <w:szCs w:val="22"/>
        </w:rPr>
      </w:pPr>
      <w:r w:rsidRPr="008C6833">
        <w:rPr>
          <w:rFonts w:ascii="Times New Roman" w:hAnsi="Times New Roman"/>
          <w:iCs/>
          <w:sz w:val="22"/>
          <w:szCs w:val="22"/>
        </w:rPr>
        <w:t>Działanie środka nie polega na bezpośrednim zabijaniu szkodników.</w:t>
      </w:r>
    </w:p>
    <w:p w14:paraId="295F2F69" w14:textId="1AB9A748" w:rsidR="001E2E92" w:rsidRPr="008C6833" w:rsidRDefault="001E2E92" w:rsidP="001E2E92">
      <w:pPr>
        <w:pStyle w:val="Textosinformato"/>
        <w:jc w:val="both"/>
        <w:rPr>
          <w:rFonts w:ascii="Times New Roman" w:hAnsi="Times New Roman"/>
          <w:iCs/>
          <w:sz w:val="22"/>
          <w:szCs w:val="22"/>
        </w:rPr>
      </w:pPr>
      <w:r w:rsidRPr="008C6833">
        <w:rPr>
          <w:rFonts w:ascii="Times New Roman" w:hAnsi="Times New Roman"/>
          <w:iCs/>
          <w:sz w:val="22"/>
          <w:szCs w:val="22"/>
        </w:rPr>
        <w:lastRenderedPageBreak/>
        <w:t>Wydzielające się z dyspenserów feromony poprzez dezorientację samców uniemożliwiają im zapłodnienie samic. Niezapłodnione samice nie składają jaj. Wówczas osobniki dorosłe giną nie przedłużając gatunku.</w:t>
      </w:r>
    </w:p>
    <w:p w14:paraId="23C1001F" w14:textId="77777777" w:rsidR="008A407E" w:rsidRPr="008C6833" w:rsidRDefault="008A407E" w:rsidP="007A6AF5">
      <w:pPr>
        <w:pStyle w:val="Textosinformato"/>
        <w:jc w:val="both"/>
        <w:rPr>
          <w:rFonts w:ascii="Times New Roman" w:hAnsi="Times New Roman"/>
          <w:b/>
          <w:iCs/>
          <w:sz w:val="22"/>
          <w:szCs w:val="22"/>
        </w:rPr>
      </w:pPr>
    </w:p>
    <w:p w14:paraId="7EFCA59B" w14:textId="77777777" w:rsidR="006C2BDE" w:rsidRPr="008C6833" w:rsidRDefault="006C2BDE" w:rsidP="007A6AF5">
      <w:pPr>
        <w:pStyle w:val="Textosinformato"/>
        <w:spacing w:after="120"/>
        <w:jc w:val="both"/>
        <w:rPr>
          <w:rFonts w:ascii="Times New Roman" w:hAnsi="Times New Roman"/>
          <w:b/>
          <w:sz w:val="22"/>
          <w:szCs w:val="22"/>
        </w:rPr>
      </w:pPr>
      <w:r w:rsidRPr="008C6833">
        <w:rPr>
          <w:rFonts w:ascii="Times New Roman" w:hAnsi="Times New Roman"/>
          <w:b/>
          <w:sz w:val="22"/>
          <w:szCs w:val="22"/>
        </w:rPr>
        <w:t>STOSOWANIE ŚRODKA</w:t>
      </w:r>
    </w:p>
    <w:p w14:paraId="3D6A1E2D" w14:textId="069A95AF" w:rsidR="006C2BDE" w:rsidRPr="008C6833" w:rsidRDefault="000A766A" w:rsidP="007A6AF5">
      <w:pPr>
        <w:pStyle w:val="Textosinformato"/>
        <w:spacing w:line="288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8C6833">
        <w:rPr>
          <w:rFonts w:ascii="Times New Roman" w:hAnsi="Times New Roman"/>
          <w:b/>
          <w:sz w:val="22"/>
          <w:szCs w:val="22"/>
        </w:rPr>
        <w:t>Pomidor, bakłażan</w:t>
      </w:r>
      <w:r w:rsidR="002105B5" w:rsidRPr="008C6833">
        <w:rPr>
          <w:rFonts w:ascii="Times New Roman" w:hAnsi="Times New Roman"/>
          <w:b/>
          <w:sz w:val="22"/>
          <w:szCs w:val="22"/>
        </w:rPr>
        <w:t xml:space="preserve"> </w:t>
      </w:r>
      <w:r w:rsidR="00D5577A" w:rsidRPr="008C6833">
        <w:rPr>
          <w:rFonts w:ascii="Times New Roman" w:hAnsi="Times New Roman"/>
          <w:sz w:val="22"/>
          <w:szCs w:val="22"/>
        </w:rPr>
        <w:t>(</w:t>
      </w:r>
      <w:r w:rsidRPr="008C6833">
        <w:rPr>
          <w:rFonts w:ascii="Times New Roman" w:hAnsi="Times New Roman"/>
          <w:sz w:val="22"/>
          <w:szCs w:val="22"/>
        </w:rPr>
        <w:t>szklarni</w:t>
      </w:r>
      <w:r w:rsidR="00D5577A" w:rsidRPr="008C6833">
        <w:rPr>
          <w:rFonts w:ascii="Times New Roman" w:hAnsi="Times New Roman"/>
          <w:sz w:val="22"/>
          <w:szCs w:val="22"/>
        </w:rPr>
        <w:t>e)</w:t>
      </w:r>
      <w:r w:rsidR="00C3123A" w:rsidRPr="008C6833">
        <w:rPr>
          <w:rFonts w:ascii="Times New Roman" w:hAnsi="Times New Roman"/>
          <w:sz w:val="22"/>
          <w:szCs w:val="22"/>
        </w:rPr>
        <w:t xml:space="preserve"> </w:t>
      </w:r>
    </w:p>
    <w:p w14:paraId="2B14695C" w14:textId="736D11F2" w:rsidR="006C2BDE" w:rsidRPr="008C6833" w:rsidRDefault="000A766A" w:rsidP="007A6AF5">
      <w:pPr>
        <w:pStyle w:val="Textosinformato"/>
        <w:spacing w:line="288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8C6833">
        <w:rPr>
          <w:rFonts w:ascii="Times New Roman" w:hAnsi="Times New Roman"/>
          <w:i/>
          <w:sz w:val="22"/>
          <w:szCs w:val="22"/>
        </w:rPr>
        <w:t>skośnik pomidorowy</w:t>
      </w:r>
      <w:r w:rsidRPr="008C6833">
        <w:rPr>
          <w:rFonts w:ascii="Times New Roman" w:hAnsi="Times New Roman"/>
          <w:sz w:val="22"/>
          <w:szCs w:val="22"/>
        </w:rPr>
        <w:t xml:space="preserve"> (</w:t>
      </w:r>
      <w:r w:rsidRPr="008C6833">
        <w:rPr>
          <w:rFonts w:ascii="Times New Roman" w:hAnsi="Times New Roman"/>
          <w:i/>
          <w:iCs/>
          <w:sz w:val="22"/>
          <w:szCs w:val="22"/>
        </w:rPr>
        <w:t>Tuta absoluta</w:t>
      </w:r>
      <w:r w:rsidRPr="008C6833">
        <w:rPr>
          <w:rFonts w:ascii="Times New Roman" w:hAnsi="Times New Roman"/>
          <w:sz w:val="22"/>
          <w:szCs w:val="22"/>
        </w:rPr>
        <w:t>)</w:t>
      </w:r>
    </w:p>
    <w:p w14:paraId="3E5B4363" w14:textId="3A5653AC" w:rsidR="00C3123A" w:rsidRPr="008C6833" w:rsidRDefault="00C3123A" w:rsidP="005D7EAA">
      <w:pPr>
        <w:pStyle w:val="Textosinformato"/>
        <w:spacing w:line="288" w:lineRule="auto"/>
        <w:jc w:val="both"/>
        <w:rPr>
          <w:rFonts w:ascii="Times New Roman" w:hAnsi="Times New Roman"/>
          <w:b/>
          <w:strike/>
          <w:sz w:val="22"/>
          <w:szCs w:val="22"/>
        </w:rPr>
      </w:pPr>
      <w:r w:rsidRPr="008C6833">
        <w:rPr>
          <w:rFonts w:ascii="Times New Roman" w:hAnsi="Times New Roman"/>
          <w:spacing w:val="-2"/>
          <w:sz w:val="22"/>
          <w:szCs w:val="22"/>
        </w:rPr>
        <w:t>Maksymalna dawka dla jednorazowego zastosowania:</w:t>
      </w:r>
      <w:r w:rsidRPr="008C6833">
        <w:rPr>
          <w:rFonts w:ascii="Times New Roman" w:hAnsi="Times New Roman"/>
          <w:sz w:val="22"/>
          <w:szCs w:val="22"/>
        </w:rPr>
        <w:t xml:space="preserve"> 300 dyspenserów / ha </w:t>
      </w:r>
    </w:p>
    <w:p w14:paraId="1F6E12F6" w14:textId="1CD4B08C" w:rsidR="006C2BDE" w:rsidRPr="008C6833" w:rsidRDefault="006C2BDE" w:rsidP="005D7EAA">
      <w:pPr>
        <w:pStyle w:val="Textosinformato"/>
        <w:spacing w:line="288" w:lineRule="auto"/>
        <w:jc w:val="both"/>
        <w:rPr>
          <w:rFonts w:ascii="Times New Roman" w:hAnsi="Times New Roman"/>
          <w:strike/>
          <w:sz w:val="22"/>
          <w:szCs w:val="22"/>
        </w:rPr>
      </w:pPr>
      <w:r w:rsidRPr="008C6833">
        <w:rPr>
          <w:rFonts w:ascii="Times New Roman" w:hAnsi="Times New Roman"/>
          <w:sz w:val="22"/>
          <w:szCs w:val="22"/>
        </w:rPr>
        <w:t xml:space="preserve">Zalecana </w:t>
      </w:r>
      <w:r w:rsidR="00C70BE9" w:rsidRPr="008C6833">
        <w:rPr>
          <w:rFonts w:ascii="Times New Roman" w:hAnsi="Times New Roman"/>
          <w:spacing w:val="-2"/>
          <w:sz w:val="22"/>
          <w:szCs w:val="22"/>
        </w:rPr>
        <w:t>dawka dla jednorazowego zastosowania</w:t>
      </w:r>
      <w:r w:rsidRPr="008C6833">
        <w:rPr>
          <w:rFonts w:ascii="Times New Roman" w:hAnsi="Times New Roman"/>
          <w:sz w:val="22"/>
          <w:szCs w:val="22"/>
        </w:rPr>
        <w:t xml:space="preserve">: </w:t>
      </w:r>
      <w:r w:rsidR="00BD235C" w:rsidRPr="008C6833">
        <w:rPr>
          <w:rFonts w:ascii="Times New Roman" w:hAnsi="Times New Roman"/>
          <w:sz w:val="22"/>
          <w:szCs w:val="22"/>
        </w:rPr>
        <w:t xml:space="preserve">200 – 300 </w:t>
      </w:r>
      <w:r w:rsidR="00EA2B39" w:rsidRPr="008C6833">
        <w:rPr>
          <w:rFonts w:ascii="Times New Roman" w:hAnsi="Times New Roman"/>
          <w:sz w:val="22"/>
          <w:szCs w:val="22"/>
        </w:rPr>
        <w:t>dyspenserów</w:t>
      </w:r>
      <w:r w:rsidR="007D6FE4" w:rsidRPr="008C6833">
        <w:rPr>
          <w:rFonts w:ascii="Times New Roman" w:hAnsi="Times New Roman"/>
          <w:sz w:val="22"/>
          <w:szCs w:val="22"/>
        </w:rPr>
        <w:t xml:space="preserve"> </w:t>
      </w:r>
      <w:r w:rsidR="00BD235C" w:rsidRPr="008C6833">
        <w:rPr>
          <w:rFonts w:ascii="Times New Roman" w:hAnsi="Times New Roman"/>
          <w:sz w:val="22"/>
          <w:szCs w:val="22"/>
        </w:rPr>
        <w:t>/</w:t>
      </w:r>
      <w:r w:rsidR="007D6FE4" w:rsidRPr="008C6833">
        <w:rPr>
          <w:rFonts w:ascii="Times New Roman" w:hAnsi="Times New Roman"/>
          <w:sz w:val="22"/>
          <w:szCs w:val="22"/>
        </w:rPr>
        <w:t xml:space="preserve"> </w:t>
      </w:r>
      <w:r w:rsidR="00BD235C" w:rsidRPr="008C6833">
        <w:rPr>
          <w:rFonts w:ascii="Times New Roman" w:hAnsi="Times New Roman"/>
          <w:sz w:val="22"/>
          <w:szCs w:val="22"/>
        </w:rPr>
        <w:t>ha</w:t>
      </w:r>
      <w:r w:rsidR="007D6FE4" w:rsidRPr="008C6833">
        <w:rPr>
          <w:rFonts w:ascii="Times New Roman" w:hAnsi="Times New Roman"/>
          <w:sz w:val="22"/>
          <w:szCs w:val="22"/>
        </w:rPr>
        <w:t xml:space="preserve"> </w:t>
      </w:r>
    </w:p>
    <w:p w14:paraId="7711897A" w14:textId="192B7120" w:rsidR="005D7EAA" w:rsidRDefault="005D7EAA" w:rsidP="007A6AF5">
      <w:pPr>
        <w:pStyle w:val="Textosinformato"/>
        <w:spacing w:line="288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Czas trwania ochrony: 180 dni</w:t>
      </w:r>
    </w:p>
    <w:p w14:paraId="5CDA1A2B" w14:textId="4954CEAF" w:rsidR="006C2BDE" w:rsidRDefault="005D7EAA" w:rsidP="007A6AF5">
      <w:pPr>
        <w:pStyle w:val="Textosinformato"/>
        <w:spacing w:line="288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5D7EAA">
        <w:rPr>
          <w:rFonts w:ascii="Times New Roman" w:hAnsi="Times New Roman"/>
          <w:sz w:val="22"/>
          <w:szCs w:val="22"/>
        </w:rPr>
        <w:t>Maksymalna liczba zabiegów w okresie wegetacji</w:t>
      </w:r>
      <w:r>
        <w:rPr>
          <w:rFonts w:ascii="Times New Roman" w:hAnsi="Times New Roman"/>
          <w:sz w:val="22"/>
          <w:szCs w:val="22"/>
        </w:rPr>
        <w:t>: 3</w:t>
      </w:r>
    </w:p>
    <w:p w14:paraId="56E8065B" w14:textId="48155F87" w:rsidR="005D7EAA" w:rsidRPr="005D7EAA" w:rsidRDefault="00591EAC" w:rsidP="00C21B79">
      <w:pPr>
        <w:pStyle w:val="Textosinformato"/>
        <w:numPr>
          <w:ilvl w:val="0"/>
          <w:numId w:val="50"/>
        </w:numPr>
        <w:spacing w:line="288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jedno</w:t>
      </w:r>
      <w:r w:rsidR="005D7EAA" w:rsidRPr="005D7EAA">
        <w:rPr>
          <w:rFonts w:ascii="Times New Roman" w:hAnsi="Times New Roman"/>
          <w:sz w:val="22"/>
          <w:szCs w:val="22"/>
        </w:rPr>
        <w:t xml:space="preserve"> zastosowanie w przypadku uprawy cyklicznej trwającej 180 dni lub krócej</w:t>
      </w:r>
    </w:p>
    <w:p w14:paraId="1E48BB16" w14:textId="1F1E89F6" w:rsidR="005D7EAA" w:rsidRPr="005D7EAA" w:rsidRDefault="00591EAC" w:rsidP="00C21B79">
      <w:pPr>
        <w:pStyle w:val="Textosinformato"/>
        <w:numPr>
          <w:ilvl w:val="0"/>
          <w:numId w:val="50"/>
        </w:numPr>
        <w:spacing w:line="288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dwa</w:t>
      </w:r>
      <w:r w:rsidR="005D7EAA" w:rsidRPr="005D7EAA">
        <w:rPr>
          <w:rFonts w:ascii="Times New Roman" w:hAnsi="Times New Roman"/>
          <w:sz w:val="22"/>
          <w:szCs w:val="22"/>
        </w:rPr>
        <w:t xml:space="preserve"> zastosowania przy uprawie o długim cyklu - który trwa dłużej niż 6 miesięcy</w:t>
      </w:r>
    </w:p>
    <w:p w14:paraId="5589EB10" w14:textId="6C1D9D95" w:rsidR="005D7EAA" w:rsidRPr="00DE459B" w:rsidRDefault="00591EAC" w:rsidP="00C21B79">
      <w:pPr>
        <w:pStyle w:val="Textosinformato"/>
        <w:numPr>
          <w:ilvl w:val="0"/>
          <w:numId w:val="50"/>
        </w:numPr>
        <w:spacing w:line="288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trzy</w:t>
      </w:r>
      <w:r w:rsidR="005D7EAA" w:rsidRPr="005D7EAA">
        <w:rPr>
          <w:rFonts w:ascii="Times New Roman" w:hAnsi="Times New Roman"/>
          <w:sz w:val="22"/>
          <w:szCs w:val="22"/>
        </w:rPr>
        <w:t xml:space="preserve"> zastosowania, jeśli po długim cyklu uprawy szklarnia zostanie opróżniona, a drug</w:t>
      </w:r>
      <w:r w:rsidR="005D7EAA">
        <w:rPr>
          <w:rFonts w:ascii="Times New Roman" w:hAnsi="Times New Roman"/>
          <w:sz w:val="22"/>
          <w:szCs w:val="22"/>
        </w:rPr>
        <w:t>ie sadzenie roślin</w:t>
      </w:r>
      <w:r w:rsidR="005D7EAA" w:rsidRPr="005D7EAA">
        <w:rPr>
          <w:rFonts w:ascii="Times New Roman" w:hAnsi="Times New Roman"/>
          <w:sz w:val="22"/>
          <w:szCs w:val="22"/>
        </w:rPr>
        <w:t xml:space="preserve"> zostanie wykonan</w:t>
      </w:r>
      <w:r w:rsidR="005D7EAA">
        <w:rPr>
          <w:rFonts w:ascii="Times New Roman" w:hAnsi="Times New Roman"/>
          <w:sz w:val="22"/>
          <w:szCs w:val="22"/>
        </w:rPr>
        <w:t>e</w:t>
      </w:r>
      <w:r w:rsidR="005D7EAA" w:rsidRPr="005D7EAA">
        <w:rPr>
          <w:rFonts w:ascii="Times New Roman" w:hAnsi="Times New Roman"/>
          <w:sz w:val="22"/>
          <w:szCs w:val="22"/>
        </w:rPr>
        <w:t xml:space="preserve"> w tym samym roku kalendarzowym</w:t>
      </w:r>
    </w:p>
    <w:p w14:paraId="362AC34E" w14:textId="499150B1" w:rsidR="006C2BDE" w:rsidRPr="00DE459B" w:rsidRDefault="006C2BDE" w:rsidP="007A6AF5">
      <w:pPr>
        <w:pStyle w:val="Textosinformato"/>
        <w:spacing w:line="288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bookmarkStart w:id="0" w:name="_GoBack"/>
      <w:r w:rsidRPr="00DE459B">
        <w:rPr>
          <w:rFonts w:ascii="Times New Roman" w:hAnsi="Times New Roman"/>
          <w:sz w:val="22"/>
          <w:szCs w:val="22"/>
        </w:rPr>
        <w:t xml:space="preserve">Odstęp między zabiegami: </w:t>
      </w:r>
      <w:r w:rsidR="00C21B79">
        <w:rPr>
          <w:rFonts w:ascii="Times New Roman" w:hAnsi="Times New Roman"/>
          <w:sz w:val="22"/>
          <w:szCs w:val="22"/>
        </w:rPr>
        <w:t xml:space="preserve">co najmniej </w:t>
      </w:r>
      <w:r w:rsidR="00373006">
        <w:rPr>
          <w:rFonts w:ascii="Times New Roman" w:hAnsi="Times New Roman"/>
          <w:sz w:val="22"/>
          <w:szCs w:val="22"/>
        </w:rPr>
        <w:t>120</w:t>
      </w:r>
      <w:r w:rsidR="005D7EAA">
        <w:rPr>
          <w:rFonts w:ascii="Times New Roman" w:hAnsi="Times New Roman"/>
          <w:sz w:val="22"/>
          <w:szCs w:val="22"/>
        </w:rPr>
        <w:t xml:space="preserve"> dni</w:t>
      </w:r>
    </w:p>
    <w:bookmarkEnd w:id="0"/>
    <w:p w14:paraId="1AE7D0F4" w14:textId="2685B424" w:rsidR="005C5D99" w:rsidRPr="008C6833" w:rsidRDefault="006C2BDE" w:rsidP="007A6AF5">
      <w:pPr>
        <w:pStyle w:val="Textosinformato"/>
        <w:spacing w:line="288" w:lineRule="auto"/>
        <w:jc w:val="both"/>
        <w:rPr>
          <w:rFonts w:ascii="Times New Roman" w:hAnsi="Times New Roman"/>
          <w:sz w:val="22"/>
          <w:szCs w:val="22"/>
        </w:rPr>
      </w:pPr>
      <w:r w:rsidRPr="008C6833">
        <w:rPr>
          <w:rFonts w:ascii="Times New Roman" w:hAnsi="Times New Roman"/>
          <w:sz w:val="22"/>
          <w:szCs w:val="22"/>
        </w:rPr>
        <w:t xml:space="preserve">Termin stosowania środka: </w:t>
      </w:r>
      <w:r w:rsidR="005C5D99" w:rsidRPr="008C6833">
        <w:rPr>
          <w:rFonts w:ascii="Times New Roman" w:hAnsi="Times New Roman"/>
          <w:sz w:val="22"/>
          <w:szCs w:val="22"/>
        </w:rPr>
        <w:t xml:space="preserve">Stosować przed pierwszym pojawieniem się dorosłych osobników lub na początku </w:t>
      </w:r>
      <w:r w:rsidR="00A6695C" w:rsidRPr="008C6833">
        <w:rPr>
          <w:rFonts w:ascii="Times New Roman" w:hAnsi="Times New Roman"/>
          <w:sz w:val="22"/>
          <w:szCs w:val="22"/>
        </w:rPr>
        <w:t>sadzenia roślin</w:t>
      </w:r>
      <w:r w:rsidR="005C5D99" w:rsidRPr="008C6833">
        <w:rPr>
          <w:rFonts w:ascii="Times New Roman" w:hAnsi="Times New Roman"/>
          <w:sz w:val="22"/>
          <w:szCs w:val="22"/>
        </w:rPr>
        <w:t>.</w:t>
      </w:r>
    </w:p>
    <w:p w14:paraId="7FCF6D39" w14:textId="2401E93B" w:rsidR="000066FD" w:rsidRDefault="000066FD" w:rsidP="00797E4A">
      <w:pPr>
        <w:jc w:val="both"/>
        <w:rPr>
          <w:color w:val="000000"/>
          <w:sz w:val="22"/>
          <w:szCs w:val="22"/>
        </w:rPr>
      </w:pPr>
    </w:p>
    <w:p w14:paraId="44A6E6B8" w14:textId="77777777" w:rsidR="00C3123A" w:rsidRDefault="00C3123A" w:rsidP="00C3123A">
      <w:pPr>
        <w:pStyle w:val="Textosinformato"/>
        <w:spacing w:after="120"/>
        <w:jc w:val="both"/>
        <w:rPr>
          <w:rFonts w:ascii="Times New Roman" w:hAnsi="Times New Roman"/>
          <w:b/>
          <w:sz w:val="22"/>
          <w:szCs w:val="22"/>
        </w:rPr>
      </w:pPr>
      <w:r w:rsidRPr="00283B1B">
        <w:rPr>
          <w:rFonts w:ascii="Times New Roman" w:hAnsi="Times New Roman"/>
          <w:b/>
          <w:sz w:val="22"/>
          <w:szCs w:val="22"/>
        </w:rPr>
        <w:t>ŚRODKI OSTROŻNOŚCI, OKRESY KARENCJI I SZCZEGÓLNE WARUNKI STOSOWANIA</w:t>
      </w:r>
    </w:p>
    <w:p w14:paraId="0F542878" w14:textId="77777777" w:rsidR="00C3123A" w:rsidRPr="00DE459B" w:rsidRDefault="00C3123A" w:rsidP="00C3123A">
      <w:pPr>
        <w:pStyle w:val="Textosinformato"/>
        <w:rPr>
          <w:rFonts w:ascii="Times New Roman" w:hAnsi="Times New Roman"/>
          <w:iCs/>
          <w:sz w:val="22"/>
          <w:szCs w:val="22"/>
        </w:rPr>
      </w:pPr>
    </w:p>
    <w:p w14:paraId="2AA13F2A" w14:textId="77777777" w:rsidR="00C3123A" w:rsidRPr="008C6833" w:rsidRDefault="00C3123A" w:rsidP="00C3123A">
      <w:pPr>
        <w:pStyle w:val="Textosinformato"/>
        <w:rPr>
          <w:rFonts w:ascii="Times New Roman" w:hAnsi="Times New Roman"/>
          <w:bCs/>
          <w:iCs/>
          <w:sz w:val="22"/>
          <w:szCs w:val="22"/>
        </w:rPr>
      </w:pPr>
      <w:r w:rsidRPr="008C6833">
        <w:rPr>
          <w:rFonts w:ascii="Times New Roman" w:hAnsi="Times New Roman"/>
          <w:bCs/>
          <w:iCs/>
          <w:sz w:val="22"/>
          <w:szCs w:val="22"/>
        </w:rPr>
        <w:t xml:space="preserve">Okres od ostatniego zastosowania środka do dnia zbioru rośliny uprawnej (okres karencji): </w:t>
      </w:r>
    </w:p>
    <w:p w14:paraId="0700F13F" w14:textId="4ED218AF" w:rsidR="00C3123A" w:rsidRPr="008C6833" w:rsidRDefault="00C21B79" w:rsidP="00C3123A">
      <w:pPr>
        <w:pStyle w:val="Textosinformato"/>
        <w:rPr>
          <w:rFonts w:ascii="Times New Roman" w:hAnsi="Times New Roman"/>
          <w:bCs/>
          <w:iCs/>
          <w:sz w:val="22"/>
          <w:szCs w:val="22"/>
        </w:rPr>
      </w:pPr>
      <w:r>
        <w:rPr>
          <w:rFonts w:ascii="Times New Roman" w:hAnsi="Times New Roman"/>
          <w:bCs/>
          <w:iCs/>
          <w:sz w:val="22"/>
          <w:szCs w:val="22"/>
        </w:rPr>
        <w:t>Pomidor, bakłażan</w:t>
      </w:r>
      <w:r w:rsidR="006B57AC" w:rsidRPr="008C6833">
        <w:rPr>
          <w:rFonts w:ascii="Times New Roman" w:hAnsi="Times New Roman"/>
          <w:bCs/>
          <w:iCs/>
          <w:sz w:val="22"/>
          <w:szCs w:val="22"/>
        </w:rPr>
        <w:t>– nie wymagany</w:t>
      </w:r>
    </w:p>
    <w:p w14:paraId="785D42B7" w14:textId="15BAE560" w:rsidR="00C3123A" w:rsidRPr="008C6833" w:rsidRDefault="00C3123A" w:rsidP="00797E4A">
      <w:pPr>
        <w:jc w:val="both"/>
        <w:rPr>
          <w:sz w:val="22"/>
          <w:szCs w:val="22"/>
        </w:rPr>
      </w:pPr>
    </w:p>
    <w:p w14:paraId="55033955" w14:textId="431DAE49" w:rsidR="00D04DB6" w:rsidRPr="008C6833" w:rsidRDefault="00D04DB6" w:rsidP="00E778E1">
      <w:pPr>
        <w:numPr>
          <w:ilvl w:val="0"/>
          <w:numId w:val="48"/>
        </w:numPr>
        <w:ind w:left="284" w:hanging="284"/>
        <w:jc w:val="both"/>
        <w:rPr>
          <w:sz w:val="22"/>
          <w:szCs w:val="22"/>
        </w:rPr>
      </w:pPr>
      <w:r w:rsidRPr="008C6833">
        <w:rPr>
          <w:sz w:val="22"/>
          <w:szCs w:val="22"/>
        </w:rPr>
        <w:t>Opakowanie z dyspenser</w:t>
      </w:r>
      <w:r w:rsidR="008C6833">
        <w:rPr>
          <w:sz w:val="22"/>
          <w:szCs w:val="22"/>
        </w:rPr>
        <w:t>em</w:t>
      </w:r>
      <w:r w:rsidRPr="008C6833">
        <w:rPr>
          <w:sz w:val="22"/>
          <w:szCs w:val="22"/>
        </w:rPr>
        <w:t xml:space="preserve"> należy otworzyć bezpośrednio przed użyciem. </w:t>
      </w:r>
    </w:p>
    <w:p w14:paraId="0BFB6885" w14:textId="184CACC7" w:rsidR="00D5577A" w:rsidRPr="008C6833" w:rsidRDefault="00D5577A" w:rsidP="00653C7D">
      <w:pPr>
        <w:numPr>
          <w:ilvl w:val="0"/>
          <w:numId w:val="48"/>
        </w:numPr>
        <w:ind w:left="284" w:hanging="284"/>
        <w:jc w:val="both"/>
        <w:rPr>
          <w:sz w:val="22"/>
          <w:szCs w:val="22"/>
        </w:rPr>
      </w:pPr>
      <w:r w:rsidRPr="008C6833">
        <w:rPr>
          <w:sz w:val="22"/>
          <w:szCs w:val="22"/>
        </w:rPr>
        <w:t xml:space="preserve">Unikać zanieczyszczania dyspensera - nie dotykać dyspensera bezpośrednio dłonią (stosować rękawice ochronne – np. nitrylowe). </w:t>
      </w:r>
    </w:p>
    <w:p w14:paraId="42B2738C" w14:textId="6EF5B69D" w:rsidR="00D5577A" w:rsidRPr="008C6833" w:rsidRDefault="00D5577A" w:rsidP="00D5577A">
      <w:pPr>
        <w:numPr>
          <w:ilvl w:val="0"/>
          <w:numId w:val="48"/>
        </w:numPr>
        <w:ind w:left="284" w:hanging="284"/>
        <w:jc w:val="both"/>
        <w:rPr>
          <w:sz w:val="22"/>
          <w:szCs w:val="22"/>
        </w:rPr>
      </w:pPr>
      <w:r w:rsidRPr="008C6833">
        <w:rPr>
          <w:sz w:val="22"/>
          <w:szCs w:val="22"/>
        </w:rPr>
        <w:t>Dyspensery należy umieścić równomiernie na wysokości 1,20 m - 2,0 m (np. na drutach utrzymujących rośliny, sznurkach)</w:t>
      </w:r>
      <w:r w:rsidR="002F0B89" w:rsidRPr="008C6833">
        <w:rPr>
          <w:sz w:val="22"/>
          <w:szCs w:val="22"/>
        </w:rPr>
        <w:t>.</w:t>
      </w:r>
    </w:p>
    <w:p w14:paraId="3326269E" w14:textId="10E1D4EE" w:rsidR="00D5577A" w:rsidRPr="008C6833" w:rsidRDefault="00D5577A" w:rsidP="00D5577A">
      <w:pPr>
        <w:numPr>
          <w:ilvl w:val="0"/>
          <w:numId w:val="48"/>
        </w:numPr>
        <w:ind w:left="284" w:hanging="284"/>
        <w:jc w:val="both"/>
        <w:rPr>
          <w:sz w:val="22"/>
          <w:szCs w:val="22"/>
        </w:rPr>
      </w:pPr>
      <w:r w:rsidRPr="008C6833">
        <w:rPr>
          <w:sz w:val="22"/>
          <w:szCs w:val="22"/>
        </w:rPr>
        <w:t>W przypadku dużego nasilenia szkodnika niezbędne jest ograniczenie jego liczebności przy zastosowaniu konwencjonalnych środków ochrony roślin.</w:t>
      </w:r>
    </w:p>
    <w:p w14:paraId="1A0D9E21" w14:textId="0C1BD12E" w:rsidR="00D04DB6" w:rsidRPr="008C6833" w:rsidRDefault="00D5577A" w:rsidP="00D04DB6">
      <w:pPr>
        <w:numPr>
          <w:ilvl w:val="0"/>
          <w:numId w:val="48"/>
        </w:numPr>
        <w:ind w:left="284" w:hanging="284"/>
        <w:jc w:val="both"/>
        <w:rPr>
          <w:sz w:val="22"/>
          <w:szCs w:val="22"/>
        </w:rPr>
      </w:pPr>
      <w:r w:rsidRPr="008C6833">
        <w:rPr>
          <w:sz w:val="22"/>
          <w:szCs w:val="22"/>
        </w:rPr>
        <w:t>K</w:t>
      </w:r>
      <w:r w:rsidR="00D04DB6" w:rsidRPr="008C6833">
        <w:rPr>
          <w:sz w:val="22"/>
          <w:szCs w:val="22"/>
        </w:rPr>
        <w:t xml:space="preserve">onieczne jest prowadzenie ścisłego monitoringu z użyciem pułapek do odłowów szkodnika </w:t>
      </w:r>
      <w:r w:rsidR="00372DE7" w:rsidRPr="008C6833">
        <w:rPr>
          <w:sz w:val="22"/>
          <w:szCs w:val="22"/>
        </w:rPr>
        <w:t xml:space="preserve">(np. typu delta) </w:t>
      </w:r>
      <w:r w:rsidR="00D04DB6" w:rsidRPr="008C6833">
        <w:rPr>
          <w:sz w:val="22"/>
          <w:szCs w:val="22"/>
        </w:rPr>
        <w:t xml:space="preserve">oraz uszkodzeń liści, </w:t>
      </w:r>
      <w:r w:rsidR="005F3FA8" w:rsidRPr="008C6833">
        <w:rPr>
          <w:sz w:val="22"/>
          <w:szCs w:val="22"/>
        </w:rPr>
        <w:t xml:space="preserve">pędów i </w:t>
      </w:r>
      <w:r w:rsidR="00D04DB6" w:rsidRPr="008C6833">
        <w:rPr>
          <w:sz w:val="22"/>
          <w:szCs w:val="22"/>
        </w:rPr>
        <w:t>owoców</w:t>
      </w:r>
      <w:r w:rsidR="005F3FA8" w:rsidRPr="008C6833">
        <w:rPr>
          <w:sz w:val="22"/>
          <w:szCs w:val="22"/>
        </w:rPr>
        <w:t xml:space="preserve"> w celu określenia konieczności przeprowadzenia zabiegu zwalczania.</w:t>
      </w:r>
    </w:p>
    <w:p w14:paraId="0F3A7B70" w14:textId="77777777" w:rsidR="006C2BDE" w:rsidRPr="00DE459B" w:rsidRDefault="006C2BDE" w:rsidP="007A6AF5">
      <w:pPr>
        <w:pStyle w:val="Textosinformato"/>
        <w:jc w:val="both"/>
        <w:rPr>
          <w:rFonts w:ascii="Times New Roman" w:hAnsi="Times New Roman"/>
          <w:sz w:val="22"/>
          <w:szCs w:val="22"/>
        </w:rPr>
      </w:pPr>
    </w:p>
    <w:p w14:paraId="2C3AA926" w14:textId="32CE8575" w:rsidR="00DA7758" w:rsidRPr="00DE459B" w:rsidRDefault="00DA7758" w:rsidP="00DA7758">
      <w:pPr>
        <w:pStyle w:val="Textosinformato"/>
        <w:rPr>
          <w:rFonts w:ascii="Times New Roman" w:hAnsi="Times New Roman"/>
          <w:b/>
          <w:sz w:val="22"/>
          <w:szCs w:val="22"/>
        </w:rPr>
      </w:pPr>
      <w:r w:rsidRPr="00DE459B">
        <w:rPr>
          <w:rFonts w:ascii="Times New Roman" w:hAnsi="Times New Roman"/>
          <w:b/>
          <w:sz w:val="22"/>
          <w:szCs w:val="22"/>
        </w:rPr>
        <w:t>POSTĘPOWANIE Z RESZTKAMI CIECZY UŻYTKOWEJ</w:t>
      </w:r>
    </w:p>
    <w:p w14:paraId="6B93ABC0" w14:textId="77777777" w:rsidR="002105B5" w:rsidRPr="00DE459B" w:rsidRDefault="002105B5" w:rsidP="002105B5">
      <w:pPr>
        <w:pStyle w:val="Textosinformato"/>
        <w:rPr>
          <w:rFonts w:ascii="Times New Roman" w:hAnsi="Times New Roman"/>
          <w:bCs/>
          <w:sz w:val="22"/>
          <w:szCs w:val="22"/>
        </w:rPr>
      </w:pPr>
      <w:r w:rsidRPr="00DE459B">
        <w:rPr>
          <w:rFonts w:ascii="Times New Roman" w:hAnsi="Times New Roman"/>
          <w:bCs/>
          <w:sz w:val="22"/>
          <w:szCs w:val="22"/>
        </w:rPr>
        <w:t xml:space="preserve">Resztki </w:t>
      </w:r>
      <w:r>
        <w:rPr>
          <w:rFonts w:ascii="Times New Roman" w:hAnsi="Times New Roman"/>
          <w:bCs/>
          <w:sz w:val="22"/>
          <w:szCs w:val="22"/>
        </w:rPr>
        <w:t xml:space="preserve">środka </w:t>
      </w:r>
      <w:r w:rsidRPr="00DE459B">
        <w:rPr>
          <w:rFonts w:ascii="Times New Roman" w:hAnsi="Times New Roman"/>
          <w:bCs/>
          <w:sz w:val="22"/>
          <w:szCs w:val="22"/>
        </w:rPr>
        <w:t>należy:</w:t>
      </w:r>
    </w:p>
    <w:p w14:paraId="1B30C5B6" w14:textId="77777777" w:rsidR="002105B5" w:rsidRPr="00DE459B" w:rsidRDefault="002105B5" w:rsidP="002105B5">
      <w:pPr>
        <w:pStyle w:val="Textosinformato"/>
        <w:numPr>
          <w:ilvl w:val="0"/>
          <w:numId w:val="45"/>
        </w:numPr>
        <w:rPr>
          <w:rFonts w:ascii="Times New Roman" w:hAnsi="Times New Roman"/>
          <w:bCs/>
          <w:sz w:val="22"/>
          <w:szCs w:val="22"/>
        </w:rPr>
      </w:pPr>
      <w:r w:rsidRPr="00DE459B">
        <w:rPr>
          <w:rFonts w:ascii="Times New Roman" w:hAnsi="Times New Roman"/>
          <w:bCs/>
          <w:sz w:val="22"/>
          <w:szCs w:val="22"/>
        </w:rPr>
        <w:t>unieszkodliwić z wykorzystaniem rozwiązań technicznych zapewniających biologiczną degradację substancji czynnych środków ochrony roślin, lub</w:t>
      </w:r>
    </w:p>
    <w:p w14:paraId="391DA352" w14:textId="77777777" w:rsidR="002105B5" w:rsidRPr="00DE459B" w:rsidRDefault="002105B5" w:rsidP="002105B5">
      <w:pPr>
        <w:pStyle w:val="Textosinformato"/>
        <w:numPr>
          <w:ilvl w:val="0"/>
          <w:numId w:val="45"/>
        </w:numPr>
        <w:rPr>
          <w:rFonts w:ascii="Times New Roman" w:hAnsi="Times New Roman"/>
          <w:bCs/>
          <w:sz w:val="22"/>
          <w:szCs w:val="22"/>
        </w:rPr>
      </w:pPr>
      <w:r w:rsidRPr="00DE459B">
        <w:rPr>
          <w:rFonts w:ascii="Times New Roman" w:hAnsi="Times New Roman"/>
          <w:bCs/>
          <w:sz w:val="22"/>
          <w:szCs w:val="22"/>
        </w:rPr>
        <w:t>unieszkodliwić w inny sposób, zgodny z przepisami o odpadach.</w:t>
      </w:r>
    </w:p>
    <w:p w14:paraId="2F3AC1F7" w14:textId="77777777" w:rsidR="00DA7758" w:rsidRPr="002105B5" w:rsidRDefault="00DA7758" w:rsidP="00DA7758">
      <w:pPr>
        <w:pStyle w:val="Textosinformato"/>
        <w:rPr>
          <w:rFonts w:ascii="Times New Roman" w:hAnsi="Times New Roman"/>
          <w:bCs/>
          <w:sz w:val="22"/>
          <w:szCs w:val="22"/>
        </w:rPr>
      </w:pPr>
    </w:p>
    <w:p w14:paraId="1A6C9756" w14:textId="77777777" w:rsidR="0007589A" w:rsidRPr="008C6833" w:rsidRDefault="0007589A" w:rsidP="0007589A">
      <w:pPr>
        <w:pStyle w:val="Textosinformato"/>
        <w:rPr>
          <w:rFonts w:ascii="Times New Roman" w:hAnsi="Times New Roman"/>
          <w:b/>
          <w:sz w:val="22"/>
          <w:szCs w:val="22"/>
        </w:rPr>
      </w:pPr>
      <w:r w:rsidRPr="008C6833">
        <w:rPr>
          <w:rFonts w:ascii="Times New Roman" w:hAnsi="Times New Roman"/>
          <w:b/>
          <w:sz w:val="22"/>
          <w:szCs w:val="22"/>
        </w:rPr>
        <w:t>ŚRODKI OSTROŻNOŚCI DLA OSÓB STOSUJĄCYCH ŚRODEK, PRACOWNIKÓW ORAZ OSÓB POSTRONNYCH</w:t>
      </w:r>
    </w:p>
    <w:p w14:paraId="52F67B62" w14:textId="77777777" w:rsidR="0007589A" w:rsidRPr="008C6833" w:rsidRDefault="0007589A" w:rsidP="0007589A">
      <w:pPr>
        <w:pStyle w:val="Textosinformato"/>
        <w:rPr>
          <w:rFonts w:ascii="Times New Roman" w:hAnsi="Times New Roman"/>
          <w:bCs/>
          <w:sz w:val="22"/>
          <w:szCs w:val="22"/>
          <w:u w:val="single"/>
        </w:rPr>
      </w:pPr>
      <w:r w:rsidRPr="008C6833">
        <w:rPr>
          <w:rFonts w:ascii="Times New Roman" w:hAnsi="Times New Roman"/>
          <w:bCs/>
          <w:sz w:val="22"/>
          <w:szCs w:val="22"/>
          <w:u w:val="single"/>
        </w:rPr>
        <w:t>Przed zastosowaniem środka należy poinformować o tym fakcie wszystkie zainteresowane strony, które mogą być narażone na znoszenie cieczy użytkowej i które zwróciły się o taką informację.</w:t>
      </w:r>
    </w:p>
    <w:p w14:paraId="54E840D5" w14:textId="77777777" w:rsidR="0007589A" w:rsidRPr="008C6833" w:rsidRDefault="0007589A" w:rsidP="0007589A">
      <w:pPr>
        <w:pStyle w:val="Textosinformato"/>
        <w:rPr>
          <w:rFonts w:ascii="Times New Roman" w:hAnsi="Times New Roman"/>
          <w:bCs/>
          <w:sz w:val="22"/>
          <w:szCs w:val="22"/>
        </w:rPr>
      </w:pPr>
    </w:p>
    <w:p w14:paraId="6D0C0A3C" w14:textId="77777777" w:rsidR="0007589A" w:rsidRPr="008C6833" w:rsidRDefault="0007589A" w:rsidP="0007589A">
      <w:pPr>
        <w:pStyle w:val="Textosinformato"/>
        <w:rPr>
          <w:rFonts w:ascii="Times New Roman" w:hAnsi="Times New Roman"/>
          <w:bCs/>
          <w:sz w:val="22"/>
          <w:szCs w:val="22"/>
        </w:rPr>
      </w:pPr>
      <w:r w:rsidRPr="008C6833">
        <w:rPr>
          <w:rFonts w:ascii="Times New Roman" w:hAnsi="Times New Roman"/>
          <w:bCs/>
          <w:sz w:val="22"/>
          <w:szCs w:val="22"/>
        </w:rPr>
        <w:t>Nie jeść, nie pić ani nie palić podczas używania produktu.</w:t>
      </w:r>
    </w:p>
    <w:p w14:paraId="01F19E5B" w14:textId="77777777" w:rsidR="0007589A" w:rsidRPr="008C6833" w:rsidRDefault="0007589A" w:rsidP="0007589A">
      <w:pPr>
        <w:pStyle w:val="Textosinformato"/>
        <w:rPr>
          <w:rFonts w:ascii="Times New Roman" w:hAnsi="Times New Roman"/>
          <w:bCs/>
          <w:sz w:val="22"/>
          <w:szCs w:val="22"/>
        </w:rPr>
      </w:pPr>
      <w:r w:rsidRPr="008C6833">
        <w:rPr>
          <w:rFonts w:ascii="Times New Roman" w:hAnsi="Times New Roman"/>
          <w:bCs/>
          <w:sz w:val="22"/>
          <w:szCs w:val="22"/>
        </w:rPr>
        <w:t>Stosować rękawice ochronne podczas obchodzenia się ze środkiem.</w:t>
      </w:r>
    </w:p>
    <w:p w14:paraId="2D54B498" w14:textId="77777777" w:rsidR="0007589A" w:rsidRPr="008C6833" w:rsidRDefault="0007589A" w:rsidP="0007589A">
      <w:pPr>
        <w:pStyle w:val="Textosinformato"/>
        <w:rPr>
          <w:rFonts w:ascii="Times New Roman" w:hAnsi="Times New Roman"/>
          <w:bCs/>
          <w:sz w:val="22"/>
          <w:szCs w:val="22"/>
        </w:rPr>
      </w:pPr>
    </w:p>
    <w:p w14:paraId="25A0F327" w14:textId="77777777" w:rsidR="0007589A" w:rsidRPr="008C6833" w:rsidRDefault="0007589A" w:rsidP="0007589A">
      <w:pPr>
        <w:pStyle w:val="Textosinformato"/>
        <w:rPr>
          <w:rFonts w:ascii="Times New Roman" w:hAnsi="Times New Roman"/>
          <w:bCs/>
          <w:sz w:val="22"/>
          <w:szCs w:val="22"/>
        </w:rPr>
      </w:pPr>
      <w:r w:rsidRPr="008C6833">
        <w:rPr>
          <w:rFonts w:ascii="Times New Roman" w:hAnsi="Times New Roman"/>
          <w:bCs/>
          <w:sz w:val="22"/>
          <w:szCs w:val="22"/>
        </w:rPr>
        <w:t>Okres od zastosowania środka do dnia, w którym na obszar, na którym zastosowano środek mogą wejść ludzie oraz zostać wprowadzone zwierzęta (okres prewencji):</w:t>
      </w:r>
    </w:p>
    <w:p w14:paraId="2A9CF809" w14:textId="77777777" w:rsidR="0007589A" w:rsidRPr="008C6833" w:rsidRDefault="0007589A" w:rsidP="0007589A">
      <w:pPr>
        <w:pStyle w:val="Textosinformato"/>
        <w:rPr>
          <w:rFonts w:ascii="Times New Roman" w:hAnsi="Times New Roman"/>
          <w:bCs/>
          <w:sz w:val="22"/>
          <w:szCs w:val="22"/>
        </w:rPr>
      </w:pPr>
      <w:r w:rsidRPr="008C6833">
        <w:rPr>
          <w:rFonts w:ascii="Times New Roman" w:hAnsi="Times New Roman"/>
          <w:bCs/>
          <w:sz w:val="22"/>
          <w:szCs w:val="22"/>
        </w:rPr>
        <w:t>nie dotyczy</w:t>
      </w:r>
    </w:p>
    <w:p w14:paraId="54D0132F" w14:textId="23F21DC3" w:rsidR="00DA7758" w:rsidRPr="00DE459B" w:rsidRDefault="00DA7758" w:rsidP="00DA7758">
      <w:pPr>
        <w:pStyle w:val="Textosinformato"/>
        <w:rPr>
          <w:rFonts w:ascii="Times New Roman" w:hAnsi="Times New Roman"/>
          <w:bCs/>
          <w:sz w:val="22"/>
          <w:szCs w:val="22"/>
        </w:rPr>
      </w:pPr>
    </w:p>
    <w:p w14:paraId="6AF348E9" w14:textId="77777777" w:rsidR="002105B5" w:rsidRPr="008C6833" w:rsidRDefault="002105B5" w:rsidP="002105B5">
      <w:pPr>
        <w:pStyle w:val="Textosinformato"/>
        <w:rPr>
          <w:rFonts w:ascii="Times New Roman" w:hAnsi="Times New Roman"/>
          <w:b/>
          <w:sz w:val="22"/>
          <w:szCs w:val="22"/>
        </w:rPr>
      </w:pPr>
      <w:r w:rsidRPr="008C6833">
        <w:rPr>
          <w:rFonts w:ascii="Times New Roman" w:hAnsi="Times New Roman"/>
          <w:b/>
          <w:sz w:val="22"/>
          <w:szCs w:val="22"/>
        </w:rPr>
        <w:t>ŚRODKI OSTROŻNOŚCI ZWIĄZANE Z OCHRONĄ ŚRODOWISKA NATURALNEGO</w:t>
      </w:r>
    </w:p>
    <w:p w14:paraId="124115D9" w14:textId="77777777" w:rsidR="002105B5" w:rsidRPr="008C6833" w:rsidRDefault="002105B5" w:rsidP="002105B5">
      <w:pPr>
        <w:pStyle w:val="Textosinformato"/>
        <w:rPr>
          <w:rFonts w:ascii="Times New Roman" w:hAnsi="Times New Roman"/>
          <w:bCs/>
          <w:sz w:val="22"/>
          <w:szCs w:val="22"/>
        </w:rPr>
      </w:pPr>
      <w:r w:rsidRPr="008C6833">
        <w:rPr>
          <w:rFonts w:ascii="Times New Roman" w:hAnsi="Times New Roman"/>
          <w:bCs/>
          <w:sz w:val="22"/>
          <w:szCs w:val="22"/>
        </w:rPr>
        <w:t xml:space="preserve">Nie zanieczyszczać wód środkiem ochrony roślin lub jego opakowaniem. </w:t>
      </w:r>
    </w:p>
    <w:p w14:paraId="65EFDB67" w14:textId="77777777" w:rsidR="002105B5" w:rsidRPr="008C6833" w:rsidRDefault="002105B5" w:rsidP="002105B5">
      <w:pPr>
        <w:pStyle w:val="Textosinformato"/>
        <w:rPr>
          <w:rFonts w:ascii="Times New Roman" w:hAnsi="Times New Roman"/>
          <w:bCs/>
          <w:sz w:val="22"/>
          <w:szCs w:val="22"/>
        </w:rPr>
      </w:pPr>
      <w:r w:rsidRPr="008C6833">
        <w:rPr>
          <w:rFonts w:ascii="Times New Roman" w:hAnsi="Times New Roman"/>
          <w:bCs/>
          <w:sz w:val="22"/>
          <w:szCs w:val="22"/>
        </w:rPr>
        <w:t>Unikać zanieczyszczania wód poprzez rowy odwadniające z gospodarstw i dróg.</w:t>
      </w:r>
    </w:p>
    <w:p w14:paraId="3DC0F9C0" w14:textId="77777777" w:rsidR="002105B5" w:rsidRPr="008C6833" w:rsidRDefault="002105B5" w:rsidP="002105B5">
      <w:pPr>
        <w:pStyle w:val="Textosinformato"/>
        <w:rPr>
          <w:rFonts w:ascii="Times New Roman" w:hAnsi="Times New Roman"/>
          <w:bCs/>
          <w:sz w:val="22"/>
          <w:szCs w:val="22"/>
        </w:rPr>
      </w:pPr>
      <w:r w:rsidRPr="008C6833">
        <w:rPr>
          <w:rFonts w:ascii="Times New Roman" w:hAnsi="Times New Roman"/>
          <w:bCs/>
          <w:sz w:val="22"/>
          <w:szCs w:val="22"/>
        </w:rPr>
        <w:t>Unikać niezgodnego z przeznaczeniem uwalniania do środowiska.</w:t>
      </w:r>
    </w:p>
    <w:p w14:paraId="0EB405EE" w14:textId="77777777" w:rsidR="00DA7758" w:rsidRPr="00DE459B" w:rsidRDefault="00DA7758" w:rsidP="00DA7758">
      <w:pPr>
        <w:pStyle w:val="Textosinformato"/>
        <w:rPr>
          <w:rFonts w:ascii="Times New Roman" w:hAnsi="Times New Roman"/>
          <w:bCs/>
          <w:sz w:val="22"/>
          <w:szCs w:val="22"/>
        </w:rPr>
      </w:pPr>
    </w:p>
    <w:p w14:paraId="2B54456B" w14:textId="77777777" w:rsidR="00DA7758" w:rsidRPr="00DE459B" w:rsidRDefault="00DA7758" w:rsidP="00DA7758">
      <w:pPr>
        <w:pStyle w:val="Textosinformato"/>
        <w:rPr>
          <w:rFonts w:ascii="Times New Roman" w:hAnsi="Times New Roman"/>
          <w:b/>
          <w:sz w:val="22"/>
          <w:szCs w:val="22"/>
        </w:rPr>
      </w:pPr>
      <w:r w:rsidRPr="00DE459B">
        <w:rPr>
          <w:rFonts w:ascii="Times New Roman" w:hAnsi="Times New Roman"/>
          <w:b/>
          <w:sz w:val="22"/>
          <w:szCs w:val="22"/>
        </w:rPr>
        <w:t xml:space="preserve">WARUNKI PRZECHOWYWANIA I BEZPIECZNEGO USUWANIA ŚRODKA OCHRONY ROŚLIN </w:t>
      </w:r>
    </w:p>
    <w:p w14:paraId="1ADD3B1E" w14:textId="77777777" w:rsidR="0007589A" w:rsidRPr="008C6833" w:rsidRDefault="0007589A" w:rsidP="0007589A">
      <w:pPr>
        <w:pStyle w:val="Textosinformato"/>
        <w:rPr>
          <w:rFonts w:ascii="Times New Roman" w:hAnsi="Times New Roman"/>
          <w:bCs/>
          <w:sz w:val="22"/>
          <w:szCs w:val="22"/>
        </w:rPr>
      </w:pPr>
      <w:r w:rsidRPr="008C6833">
        <w:rPr>
          <w:rFonts w:ascii="Times New Roman" w:hAnsi="Times New Roman"/>
          <w:bCs/>
          <w:sz w:val="22"/>
          <w:szCs w:val="22"/>
        </w:rPr>
        <w:t xml:space="preserve">Chronić przed dziećmi. </w:t>
      </w:r>
    </w:p>
    <w:p w14:paraId="7128AE82" w14:textId="77777777" w:rsidR="00DA7758" w:rsidRPr="00DE459B" w:rsidRDefault="00DA7758" w:rsidP="00DA7758">
      <w:pPr>
        <w:pStyle w:val="Textosinformato"/>
        <w:rPr>
          <w:rFonts w:ascii="Times New Roman" w:hAnsi="Times New Roman"/>
          <w:bCs/>
          <w:sz w:val="22"/>
          <w:szCs w:val="22"/>
        </w:rPr>
      </w:pPr>
      <w:r w:rsidRPr="00DE459B">
        <w:rPr>
          <w:rFonts w:ascii="Times New Roman" w:hAnsi="Times New Roman"/>
          <w:bCs/>
          <w:sz w:val="22"/>
          <w:szCs w:val="22"/>
        </w:rPr>
        <w:t>Środek ochrony roślin przechowywać:</w:t>
      </w:r>
    </w:p>
    <w:p w14:paraId="40BBA31E" w14:textId="77777777" w:rsidR="00DA7758" w:rsidRPr="00DE459B" w:rsidRDefault="00DA7758" w:rsidP="00DA7758">
      <w:pPr>
        <w:pStyle w:val="Textosinformato"/>
        <w:numPr>
          <w:ilvl w:val="0"/>
          <w:numId w:val="44"/>
        </w:numPr>
        <w:rPr>
          <w:rFonts w:ascii="Times New Roman" w:hAnsi="Times New Roman"/>
          <w:bCs/>
          <w:sz w:val="22"/>
          <w:szCs w:val="22"/>
        </w:rPr>
      </w:pPr>
      <w:r w:rsidRPr="00DE459B">
        <w:rPr>
          <w:rFonts w:ascii="Times New Roman" w:hAnsi="Times New Roman"/>
          <w:bCs/>
          <w:sz w:val="22"/>
          <w:szCs w:val="22"/>
        </w:rPr>
        <w:t xml:space="preserve">w oryginalnych opakowaniach, </w:t>
      </w:r>
    </w:p>
    <w:p w14:paraId="796D9355" w14:textId="77777777" w:rsidR="00DA7758" w:rsidRPr="00DE459B" w:rsidRDefault="00DA7758" w:rsidP="00DA7758">
      <w:pPr>
        <w:pStyle w:val="Textosinformato"/>
        <w:numPr>
          <w:ilvl w:val="0"/>
          <w:numId w:val="44"/>
        </w:numPr>
        <w:rPr>
          <w:rFonts w:ascii="Times New Roman" w:hAnsi="Times New Roman"/>
          <w:bCs/>
          <w:sz w:val="22"/>
          <w:szCs w:val="22"/>
        </w:rPr>
      </w:pPr>
      <w:r w:rsidRPr="00DE459B">
        <w:rPr>
          <w:rFonts w:ascii="Times New Roman" w:hAnsi="Times New Roman"/>
          <w:bCs/>
          <w:sz w:val="22"/>
          <w:szCs w:val="22"/>
        </w:rPr>
        <w:t>w sposób uniemożliwiający kontakt z żywnością, napojami lub paszą, skażenie środowiska oraz dostęp osób trzecich,</w:t>
      </w:r>
    </w:p>
    <w:p w14:paraId="7BBA111F" w14:textId="66A03EC5" w:rsidR="00DA7758" w:rsidRPr="00DE459B" w:rsidRDefault="00DA7758" w:rsidP="00DA7758">
      <w:pPr>
        <w:pStyle w:val="Textosinformato"/>
        <w:numPr>
          <w:ilvl w:val="0"/>
          <w:numId w:val="47"/>
        </w:numPr>
        <w:rPr>
          <w:rFonts w:ascii="Times New Roman" w:hAnsi="Times New Roman"/>
          <w:bCs/>
          <w:sz w:val="22"/>
          <w:szCs w:val="22"/>
        </w:rPr>
      </w:pPr>
      <w:r w:rsidRPr="00DE459B">
        <w:rPr>
          <w:rFonts w:ascii="Times New Roman" w:hAnsi="Times New Roman"/>
          <w:bCs/>
          <w:sz w:val="22"/>
          <w:szCs w:val="22"/>
        </w:rPr>
        <w:t xml:space="preserve">w </w:t>
      </w:r>
      <w:r w:rsidRPr="008C6833">
        <w:rPr>
          <w:rFonts w:ascii="Times New Roman" w:hAnsi="Times New Roman"/>
          <w:bCs/>
          <w:sz w:val="22"/>
          <w:szCs w:val="22"/>
        </w:rPr>
        <w:t xml:space="preserve">temperaturze </w:t>
      </w:r>
      <w:r w:rsidR="00E97CD3" w:rsidRPr="008C6833">
        <w:rPr>
          <w:rFonts w:ascii="Times New Roman" w:hAnsi="Times New Roman"/>
          <w:bCs/>
          <w:sz w:val="22"/>
          <w:szCs w:val="22"/>
        </w:rPr>
        <w:t>-18</w:t>
      </w:r>
      <w:r w:rsidRPr="008C6833">
        <w:rPr>
          <w:rFonts w:ascii="Times New Roman" w:hAnsi="Times New Roman"/>
          <w:bCs/>
          <w:sz w:val="22"/>
          <w:szCs w:val="22"/>
        </w:rPr>
        <w:t>°</w:t>
      </w:r>
      <w:r w:rsidRPr="00DE459B">
        <w:rPr>
          <w:rFonts w:ascii="Times New Roman" w:hAnsi="Times New Roman"/>
          <w:bCs/>
          <w:sz w:val="22"/>
          <w:szCs w:val="22"/>
        </w:rPr>
        <w:t xml:space="preserve">C. </w:t>
      </w:r>
    </w:p>
    <w:p w14:paraId="2C2FCC2C" w14:textId="77777777" w:rsidR="00DA7758" w:rsidRPr="00DE459B" w:rsidRDefault="00DA7758" w:rsidP="00DA7758">
      <w:pPr>
        <w:pStyle w:val="Textosinformato"/>
        <w:rPr>
          <w:rFonts w:ascii="Times New Roman" w:hAnsi="Times New Roman"/>
          <w:bCs/>
          <w:sz w:val="22"/>
          <w:szCs w:val="22"/>
        </w:rPr>
      </w:pPr>
    </w:p>
    <w:p w14:paraId="40B87BD7" w14:textId="77777777" w:rsidR="00DA7758" w:rsidRPr="00DE459B" w:rsidRDefault="00DA7758" w:rsidP="00DA7758">
      <w:pPr>
        <w:pStyle w:val="Textosinformato"/>
        <w:rPr>
          <w:rFonts w:ascii="Times New Roman" w:hAnsi="Times New Roman"/>
          <w:bCs/>
          <w:sz w:val="22"/>
          <w:szCs w:val="22"/>
        </w:rPr>
      </w:pPr>
      <w:r w:rsidRPr="00DE459B">
        <w:rPr>
          <w:rFonts w:ascii="Times New Roman" w:hAnsi="Times New Roman"/>
          <w:bCs/>
          <w:sz w:val="22"/>
          <w:szCs w:val="22"/>
        </w:rPr>
        <w:t>Zabrania się wykorzystywania opróżnionych opakowań po środkach ochrony roślin do innych celów.</w:t>
      </w:r>
    </w:p>
    <w:p w14:paraId="0073C85E" w14:textId="77777777" w:rsidR="00DA7758" w:rsidRPr="00DE459B" w:rsidRDefault="00DA7758" w:rsidP="00DA7758">
      <w:pPr>
        <w:pStyle w:val="Textosinformato"/>
        <w:rPr>
          <w:rFonts w:ascii="Times New Roman" w:hAnsi="Times New Roman"/>
          <w:bCs/>
          <w:sz w:val="22"/>
          <w:szCs w:val="22"/>
        </w:rPr>
      </w:pPr>
      <w:r w:rsidRPr="00DE459B">
        <w:rPr>
          <w:rFonts w:ascii="Times New Roman" w:hAnsi="Times New Roman"/>
          <w:bCs/>
          <w:sz w:val="22"/>
          <w:szCs w:val="22"/>
        </w:rPr>
        <w:t xml:space="preserve">Niewykorzystany środek przekazać do podmiotu uprawnianego do odbierania odpadów niebezpiecznych. </w:t>
      </w:r>
    </w:p>
    <w:p w14:paraId="74DA68C8" w14:textId="77777777" w:rsidR="00DA7758" w:rsidRPr="00DE459B" w:rsidRDefault="00DA7758" w:rsidP="00DA7758">
      <w:pPr>
        <w:pStyle w:val="Textosinformato"/>
        <w:rPr>
          <w:rFonts w:ascii="Times New Roman" w:hAnsi="Times New Roman"/>
          <w:bCs/>
          <w:sz w:val="22"/>
          <w:szCs w:val="22"/>
        </w:rPr>
      </w:pPr>
      <w:r w:rsidRPr="00DE459B">
        <w:rPr>
          <w:rFonts w:ascii="Times New Roman" w:hAnsi="Times New Roman"/>
          <w:bCs/>
          <w:sz w:val="22"/>
          <w:szCs w:val="22"/>
        </w:rPr>
        <w:t>Opróżnione opakowanie po środku zwrócić do sprzedawcy środków ochrony roślin będących środkami niebezpiecznymi.</w:t>
      </w:r>
    </w:p>
    <w:p w14:paraId="79F2A80E" w14:textId="77777777" w:rsidR="00DA7758" w:rsidRPr="00DE459B" w:rsidRDefault="00DA7758" w:rsidP="00DA7758">
      <w:pPr>
        <w:pStyle w:val="Textosinformato"/>
        <w:rPr>
          <w:rFonts w:ascii="Times New Roman" w:hAnsi="Times New Roman"/>
          <w:bCs/>
          <w:sz w:val="22"/>
          <w:szCs w:val="22"/>
        </w:rPr>
      </w:pPr>
    </w:p>
    <w:p w14:paraId="3022073B" w14:textId="77777777" w:rsidR="0007589A" w:rsidRPr="008C6833" w:rsidRDefault="0007589A" w:rsidP="0007589A">
      <w:pPr>
        <w:pStyle w:val="Textosinformato"/>
        <w:rPr>
          <w:rFonts w:ascii="Times New Roman" w:hAnsi="Times New Roman"/>
          <w:b/>
          <w:sz w:val="22"/>
          <w:szCs w:val="22"/>
        </w:rPr>
      </w:pPr>
      <w:r w:rsidRPr="008C6833">
        <w:rPr>
          <w:rFonts w:ascii="Times New Roman" w:hAnsi="Times New Roman"/>
          <w:b/>
          <w:sz w:val="22"/>
          <w:szCs w:val="22"/>
        </w:rPr>
        <w:t xml:space="preserve">PIERWSZA POMOC </w:t>
      </w:r>
    </w:p>
    <w:p w14:paraId="247C2845" w14:textId="77777777" w:rsidR="0007589A" w:rsidRPr="008C6833" w:rsidRDefault="0007589A" w:rsidP="0007589A">
      <w:pPr>
        <w:pStyle w:val="Textosinformato"/>
        <w:rPr>
          <w:rFonts w:ascii="Times New Roman" w:hAnsi="Times New Roman"/>
          <w:bCs/>
          <w:sz w:val="22"/>
          <w:szCs w:val="22"/>
        </w:rPr>
      </w:pPr>
      <w:r w:rsidRPr="008C6833">
        <w:rPr>
          <w:rFonts w:ascii="Times New Roman" w:hAnsi="Times New Roman"/>
          <w:bCs/>
          <w:sz w:val="22"/>
          <w:szCs w:val="22"/>
        </w:rPr>
        <w:t xml:space="preserve">Antidotum: brak, stosować leczenie objawowe. </w:t>
      </w:r>
    </w:p>
    <w:p w14:paraId="4A219DA2" w14:textId="77777777" w:rsidR="0007589A" w:rsidRPr="008C6833" w:rsidRDefault="0007589A" w:rsidP="0007589A">
      <w:pPr>
        <w:pStyle w:val="Textosinformato"/>
        <w:jc w:val="both"/>
        <w:rPr>
          <w:rFonts w:ascii="Times New Roman" w:hAnsi="Times New Roman"/>
          <w:sz w:val="22"/>
          <w:szCs w:val="22"/>
        </w:rPr>
      </w:pPr>
      <w:r w:rsidRPr="008C6833">
        <w:rPr>
          <w:rFonts w:ascii="Times New Roman" w:hAnsi="Times New Roman"/>
          <w:sz w:val="22"/>
          <w:szCs w:val="22"/>
        </w:rPr>
        <w:t>W razie konieczności zasięgnięcia porady lekarza, należy pokazać opakowanie lub etykietę.</w:t>
      </w:r>
    </w:p>
    <w:p w14:paraId="06A91D08" w14:textId="77777777" w:rsidR="0007589A" w:rsidRPr="008C6833" w:rsidRDefault="0007589A" w:rsidP="0007589A">
      <w:pPr>
        <w:pStyle w:val="Textosinformato"/>
        <w:jc w:val="both"/>
        <w:rPr>
          <w:rFonts w:ascii="Times New Roman" w:hAnsi="Times New Roman"/>
          <w:sz w:val="22"/>
          <w:szCs w:val="22"/>
        </w:rPr>
      </w:pPr>
      <w:r w:rsidRPr="008C6833">
        <w:rPr>
          <w:rFonts w:ascii="Times New Roman" w:hAnsi="Times New Roman"/>
          <w:sz w:val="22"/>
          <w:szCs w:val="22"/>
        </w:rPr>
        <w:t>W przypadku kontaktu ze skórą: Umyć dużą ilością wody.</w:t>
      </w:r>
    </w:p>
    <w:p w14:paraId="20CB72D5" w14:textId="77777777" w:rsidR="0007589A" w:rsidRPr="008C6833" w:rsidRDefault="0007589A" w:rsidP="0007589A">
      <w:pPr>
        <w:pStyle w:val="Textosinformato"/>
        <w:jc w:val="both"/>
        <w:rPr>
          <w:rFonts w:ascii="Times New Roman" w:hAnsi="Times New Roman"/>
          <w:sz w:val="22"/>
          <w:szCs w:val="22"/>
        </w:rPr>
      </w:pPr>
      <w:r w:rsidRPr="008C6833">
        <w:rPr>
          <w:rFonts w:ascii="Times New Roman" w:hAnsi="Times New Roman"/>
          <w:sz w:val="22"/>
          <w:szCs w:val="22"/>
        </w:rPr>
        <w:t>W przypadku wystąpienia podrażnienia skóry: Zasięgnąć porady/zgłosić się pod opiekę lekarza</w:t>
      </w:r>
      <w:r w:rsidRPr="008C6833">
        <w:rPr>
          <w:rFonts w:ascii="Times New Roman" w:hAnsi="Times New Roman"/>
          <w:b/>
          <w:sz w:val="22"/>
          <w:szCs w:val="22"/>
        </w:rPr>
        <w:t>.</w:t>
      </w:r>
    </w:p>
    <w:p w14:paraId="369DBFE4" w14:textId="77777777" w:rsidR="00DA7758" w:rsidRPr="008C6833" w:rsidRDefault="00DA7758" w:rsidP="00DA7758">
      <w:pPr>
        <w:pStyle w:val="Textosinformato"/>
        <w:rPr>
          <w:rFonts w:ascii="Times New Roman" w:hAnsi="Times New Roman"/>
          <w:bCs/>
          <w:sz w:val="22"/>
          <w:szCs w:val="22"/>
        </w:rPr>
      </w:pPr>
    </w:p>
    <w:p w14:paraId="5CD75828" w14:textId="77777777" w:rsidR="00DA7758" w:rsidRPr="00DE459B" w:rsidRDefault="00DA7758" w:rsidP="00DA7758">
      <w:pPr>
        <w:pStyle w:val="Textosinformato"/>
        <w:rPr>
          <w:rFonts w:ascii="Times New Roman" w:hAnsi="Times New Roman"/>
          <w:bCs/>
          <w:sz w:val="22"/>
          <w:szCs w:val="22"/>
        </w:rPr>
      </w:pPr>
      <w:r w:rsidRPr="00DE459B">
        <w:rPr>
          <w:rFonts w:ascii="Times New Roman" w:hAnsi="Times New Roman"/>
          <w:bCs/>
          <w:sz w:val="22"/>
          <w:szCs w:val="22"/>
        </w:rPr>
        <w:t xml:space="preserve">Okres ważności - 2 lata </w:t>
      </w:r>
    </w:p>
    <w:p w14:paraId="4C5DD790" w14:textId="77777777" w:rsidR="00DA7758" w:rsidRPr="00DE459B" w:rsidRDefault="00DA7758" w:rsidP="00DA7758">
      <w:pPr>
        <w:pStyle w:val="Textosinformato"/>
        <w:rPr>
          <w:rFonts w:ascii="Times New Roman" w:hAnsi="Times New Roman"/>
          <w:bCs/>
          <w:sz w:val="22"/>
          <w:szCs w:val="22"/>
        </w:rPr>
      </w:pPr>
      <w:r w:rsidRPr="00DE459B">
        <w:rPr>
          <w:rFonts w:ascii="Times New Roman" w:hAnsi="Times New Roman"/>
          <w:bCs/>
          <w:sz w:val="22"/>
          <w:szCs w:val="22"/>
        </w:rPr>
        <w:t xml:space="preserve">Data produkcji - ......... </w:t>
      </w:r>
    </w:p>
    <w:p w14:paraId="472391C5" w14:textId="77777777" w:rsidR="00DA7758" w:rsidRPr="00DE459B" w:rsidRDefault="00DA7758" w:rsidP="00DA7758">
      <w:pPr>
        <w:pStyle w:val="Textosinformato"/>
        <w:rPr>
          <w:rFonts w:ascii="Times New Roman" w:hAnsi="Times New Roman"/>
          <w:bCs/>
          <w:sz w:val="22"/>
          <w:szCs w:val="22"/>
        </w:rPr>
      </w:pPr>
      <w:r w:rsidRPr="00DE459B">
        <w:rPr>
          <w:rFonts w:ascii="Times New Roman" w:hAnsi="Times New Roman"/>
          <w:bCs/>
          <w:sz w:val="22"/>
          <w:szCs w:val="22"/>
        </w:rPr>
        <w:t xml:space="preserve">Zawartość netto - ......... </w:t>
      </w:r>
    </w:p>
    <w:p w14:paraId="3A9BFFF8" w14:textId="77777777" w:rsidR="00DA7758" w:rsidRPr="00DE459B" w:rsidRDefault="00DA7758" w:rsidP="00DA7758">
      <w:pPr>
        <w:pStyle w:val="Textosinformato"/>
        <w:rPr>
          <w:rFonts w:ascii="Times New Roman" w:hAnsi="Times New Roman"/>
          <w:bCs/>
          <w:sz w:val="22"/>
          <w:szCs w:val="22"/>
        </w:rPr>
      </w:pPr>
      <w:r w:rsidRPr="00DE459B">
        <w:rPr>
          <w:rFonts w:ascii="Times New Roman" w:hAnsi="Times New Roman"/>
          <w:bCs/>
          <w:sz w:val="22"/>
          <w:szCs w:val="22"/>
        </w:rPr>
        <w:t>Nr partii - .........</w:t>
      </w:r>
    </w:p>
    <w:p w14:paraId="7DDAD32B" w14:textId="77777777" w:rsidR="006C2BDE" w:rsidRPr="00C037F6" w:rsidRDefault="006C2BDE" w:rsidP="00170DD0">
      <w:pPr>
        <w:pStyle w:val="Textosinformato"/>
        <w:rPr>
          <w:rFonts w:ascii="Arial" w:hAnsi="Arial" w:cs="Arial"/>
          <w:color w:val="000000"/>
          <w:sz w:val="22"/>
          <w:szCs w:val="22"/>
        </w:rPr>
      </w:pPr>
    </w:p>
    <w:sectPr w:rsidR="006C2BDE" w:rsidRPr="00C037F6" w:rsidSect="00AF4FA2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pgSz w:w="11906" w:h="16838"/>
      <w:pgMar w:top="993" w:right="1418" w:bottom="1418" w:left="1418" w:header="709" w:footer="709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AAF49" w16cex:dateUtc="2021-04-09T08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0C938F8" w16cid:durableId="241AAF4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21A6F9" w14:textId="77777777" w:rsidR="005A3B3E" w:rsidRDefault="005A3B3E">
      <w:r>
        <w:separator/>
      </w:r>
    </w:p>
  </w:endnote>
  <w:endnote w:type="continuationSeparator" w:id="0">
    <w:p w14:paraId="0EA40E85" w14:textId="77777777" w:rsidR="005A3B3E" w:rsidRDefault="005A3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105E1" w14:textId="77777777" w:rsidR="006C2BDE" w:rsidRDefault="000E0699" w:rsidP="0045101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C2BD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73B6DF7" w14:textId="77777777" w:rsidR="006C2BDE" w:rsidRDefault="006C2BDE" w:rsidP="001627F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771676" w14:textId="747DFE8E" w:rsidR="006C2BDE" w:rsidRDefault="000E0699" w:rsidP="0045101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C2BDE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67AF8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14A56750" w14:textId="3A702B52" w:rsidR="006C2BDE" w:rsidRPr="00DE459B" w:rsidRDefault="006C2BDE" w:rsidP="000E284B">
    <w:pPr>
      <w:pStyle w:val="Piedepgina"/>
      <w:ind w:right="360"/>
      <w:jc w:val="center"/>
      <w:rPr>
        <w:i/>
      </w:rPr>
    </w:pPr>
    <w:r w:rsidRPr="00DE459B">
      <w:rPr>
        <w:i/>
      </w:rPr>
      <w:t xml:space="preserve">Etykieta </w:t>
    </w:r>
    <w:r w:rsidR="00DA7758" w:rsidRPr="00DE459B">
      <w:rPr>
        <w:i/>
      </w:rPr>
      <w:t>TUTATEC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AA1CC" w14:textId="77777777" w:rsidR="006C2BDE" w:rsidRPr="001627FF" w:rsidRDefault="006C2BDE" w:rsidP="001627FF">
    <w:pPr>
      <w:pStyle w:val="Piedepgina"/>
      <w:rPr>
        <w:i/>
      </w:rPr>
    </w:pPr>
    <w:r>
      <w:rPr>
        <w:i/>
      </w:rPr>
      <w:tab/>
      <w:t xml:space="preserve">                                                  </w:t>
    </w:r>
    <w:r w:rsidRPr="001627FF">
      <w:rPr>
        <w:i/>
      </w:rPr>
      <w:t>Etykieta RANMAN TwinPack 400 S.C., załącznik do zezwolenia MRiRW</w:t>
    </w:r>
  </w:p>
  <w:p w14:paraId="2BEE002D" w14:textId="77777777" w:rsidR="006C2BDE" w:rsidRDefault="006C2BD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FB7319" w14:textId="77777777" w:rsidR="005A3B3E" w:rsidRDefault="005A3B3E">
      <w:r>
        <w:separator/>
      </w:r>
    </w:p>
  </w:footnote>
  <w:footnote w:type="continuationSeparator" w:id="0">
    <w:p w14:paraId="743613C5" w14:textId="77777777" w:rsidR="005A3B3E" w:rsidRDefault="005A3B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8F6711" w14:textId="77777777" w:rsidR="006C2BDE" w:rsidRDefault="000E0699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C2BDE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C2BDE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7B71D79B" w14:textId="77777777" w:rsidR="006C2BDE" w:rsidRDefault="006C2BDE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2038B" w14:textId="77777777" w:rsidR="006C2BDE" w:rsidRDefault="006C2BDE" w:rsidP="000E284B">
    <w:pPr>
      <w:pStyle w:val="Encabezado"/>
      <w:framePr w:wrap="around" w:vAnchor="text" w:hAnchor="page" w:x="10282" w:y="6"/>
      <w:rPr>
        <w:rStyle w:val="Nmerodepgina"/>
      </w:rPr>
    </w:pPr>
  </w:p>
  <w:p w14:paraId="433EC243" w14:textId="77777777" w:rsidR="006C2BDE" w:rsidRPr="00344B77" w:rsidRDefault="006C2BDE" w:rsidP="00344B77">
    <w:pPr>
      <w:pStyle w:val="Encabezado"/>
      <w:tabs>
        <w:tab w:val="clear" w:pos="4536"/>
        <w:tab w:val="clear" w:pos="9072"/>
        <w:tab w:val="left" w:pos="2310"/>
      </w:tabs>
      <w:ind w:right="360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1F6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95E0E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A2E2CE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C2174A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E173729"/>
    <w:multiLevelType w:val="hybridMultilevel"/>
    <w:tmpl w:val="A80C4416"/>
    <w:lvl w:ilvl="0" w:tplc="EA2EA54E">
      <w:start w:val="1"/>
      <w:numFmt w:val="bullet"/>
      <w:lvlText w:val=""/>
      <w:lvlJc w:val="left"/>
      <w:pPr>
        <w:tabs>
          <w:tab w:val="num" w:pos="-414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1059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1A1B2740"/>
    <w:multiLevelType w:val="hybridMultilevel"/>
    <w:tmpl w:val="16B8CE86"/>
    <w:lvl w:ilvl="0" w:tplc="2D0CB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0"/>
        <w:u w:color="0000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955C14"/>
    <w:multiLevelType w:val="hybridMultilevel"/>
    <w:tmpl w:val="76DC5EE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0503E"/>
    <w:multiLevelType w:val="hybridMultilevel"/>
    <w:tmpl w:val="CA1AE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82550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286B478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2C93437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2D844E60"/>
    <w:multiLevelType w:val="multilevel"/>
    <w:tmpl w:val="922A0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441D38"/>
    <w:multiLevelType w:val="hybridMultilevel"/>
    <w:tmpl w:val="6C9ABBB2"/>
    <w:lvl w:ilvl="0" w:tplc="4D02B67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A874B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37114867"/>
    <w:multiLevelType w:val="hybridMultilevel"/>
    <w:tmpl w:val="DB4EFF5A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7F56F90"/>
    <w:multiLevelType w:val="singleLevel"/>
    <w:tmpl w:val="9C7A8FD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F57242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 w15:restartNumberingAfterBreak="0">
    <w:nsid w:val="4212677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 w15:restartNumberingAfterBreak="0">
    <w:nsid w:val="42475AB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 w15:restartNumberingAfterBreak="0">
    <w:nsid w:val="4718262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 w15:restartNumberingAfterBreak="0">
    <w:nsid w:val="479C730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47C34C6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 w15:restartNumberingAfterBreak="0">
    <w:nsid w:val="482D285E"/>
    <w:multiLevelType w:val="hybridMultilevel"/>
    <w:tmpl w:val="BA2CDA5C"/>
    <w:lvl w:ilvl="0" w:tplc="EA2EA54E">
      <w:start w:val="1"/>
      <w:numFmt w:val="bullet"/>
      <w:lvlText w:val=""/>
      <w:lvlJc w:val="left"/>
      <w:pPr>
        <w:tabs>
          <w:tab w:val="num" w:pos="306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744614"/>
    <w:multiLevelType w:val="multilevel"/>
    <w:tmpl w:val="AD32E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C1176D8"/>
    <w:multiLevelType w:val="hybridMultilevel"/>
    <w:tmpl w:val="09DEDDDA"/>
    <w:lvl w:ilvl="0" w:tplc="74EE37D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8C63B6"/>
    <w:multiLevelType w:val="multilevel"/>
    <w:tmpl w:val="AD32E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DB1528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8" w15:restartNumberingAfterBreak="0">
    <w:nsid w:val="4E51418B"/>
    <w:multiLevelType w:val="hybridMultilevel"/>
    <w:tmpl w:val="AD32E7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E572363"/>
    <w:multiLevelType w:val="hybridMultilevel"/>
    <w:tmpl w:val="9E50FA7C"/>
    <w:lvl w:ilvl="0" w:tplc="2D0CB3D6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auto"/>
        <w:sz w:val="20"/>
        <w:u w:color="0000FF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210EF0"/>
    <w:multiLevelType w:val="hybridMultilevel"/>
    <w:tmpl w:val="7DD4921E"/>
    <w:lvl w:ilvl="0" w:tplc="CCB6DFB0">
      <w:start w:val="1"/>
      <w:numFmt w:val="bullet"/>
      <w:lvlText w:val=""/>
      <w:lvlJc w:val="left"/>
      <w:pPr>
        <w:tabs>
          <w:tab w:val="num" w:pos="57"/>
        </w:tabs>
        <w:ind w:left="57" w:hanging="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0C455F"/>
    <w:multiLevelType w:val="hybridMultilevel"/>
    <w:tmpl w:val="21FE5114"/>
    <w:lvl w:ilvl="0" w:tplc="C728EC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A242F5"/>
    <w:multiLevelType w:val="hybridMultilevel"/>
    <w:tmpl w:val="05062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C41EC6"/>
    <w:multiLevelType w:val="hybridMultilevel"/>
    <w:tmpl w:val="922A02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2421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5" w15:restartNumberingAfterBreak="0">
    <w:nsid w:val="5F32557B"/>
    <w:multiLevelType w:val="hybridMultilevel"/>
    <w:tmpl w:val="D590A2F2"/>
    <w:lvl w:ilvl="0" w:tplc="36AA99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hAnsi="Palatino Linotype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26659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7" w15:restartNumberingAfterBreak="0">
    <w:nsid w:val="66410E6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8" w15:restartNumberingAfterBreak="0">
    <w:nsid w:val="67836692"/>
    <w:multiLevelType w:val="hybridMultilevel"/>
    <w:tmpl w:val="9B62AA98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BB422D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0" w15:restartNumberingAfterBreak="0">
    <w:nsid w:val="6CB10CD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6F624B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2" w15:restartNumberingAfterBreak="0">
    <w:nsid w:val="70D9763A"/>
    <w:multiLevelType w:val="multilevel"/>
    <w:tmpl w:val="76DC5EE0"/>
    <w:numStyleLink w:val="Styl1"/>
  </w:abstractNum>
  <w:abstractNum w:abstractNumId="43" w15:restartNumberingAfterBreak="0">
    <w:nsid w:val="73AD1452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4" w15:restartNumberingAfterBreak="0">
    <w:nsid w:val="76AE5176"/>
    <w:multiLevelType w:val="multilevel"/>
    <w:tmpl w:val="76DC5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064C05"/>
    <w:multiLevelType w:val="hybridMultilevel"/>
    <w:tmpl w:val="65DE96B4"/>
    <w:lvl w:ilvl="0" w:tplc="EE000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E4641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7" w15:restartNumberingAfterBreak="0">
    <w:nsid w:val="7E7E6C02"/>
    <w:multiLevelType w:val="multilevel"/>
    <w:tmpl w:val="76DC5EE0"/>
    <w:styleLink w:val="Styl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B7733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48"/>
  </w:num>
  <w:num w:numId="2">
    <w:abstractNumId w:val="17"/>
  </w:num>
  <w:num w:numId="3">
    <w:abstractNumId w:val="1"/>
  </w:num>
  <w:num w:numId="4">
    <w:abstractNumId w:val="18"/>
  </w:num>
  <w:num w:numId="5">
    <w:abstractNumId w:val="39"/>
  </w:num>
  <w:num w:numId="6">
    <w:abstractNumId w:val="46"/>
  </w:num>
  <w:num w:numId="7">
    <w:abstractNumId w:val="40"/>
  </w:num>
  <w:num w:numId="8">
    <w:abstractNumId w:val="16"/>
  </w:num>
  <w:num w:numId="9">
    <w:abstractNumId w:val="0"/>
  </w:num>
  <w:num w:numId="10">
    <w:abstractNumId w:val="3"/>
  </w:num>
  <w:num w:numId="11">
    <w:abstractNumId w:val="19"/>
  </w:num>
  <w:num w:numId="12">
    <w:abstractNumId w:val="5"/>
  </w:num>
  <w:num w:numId="13">
    <w:abstractNumId w:val="37"/>
  </w:num>
  <w:num w:numId="14">
    <w:abstractNumId w:val="9"/>
  </w:num>
  <w:num w:numId="15">
    <w:abstractNumId w:val="41"/>
  </w:num>
  <w:num w:numId="16">
    <w:abstractNumId w:val="10"/>
  </w:num>
  <w:num w:numId="17">
    <w:abstractNumId w:val="21"/>
  </w:num>
  <w:num w:numId="18">
    <w:abstractNumId w:val="20"/>
  </w:num>
  <w:num w:numId="19">
    <w:abstractNumId w:val="34"/>
  </w:num>
  <w:num w:numId="20">
    <w:abstractNumId w:val="11"/>
  </w:num>
  <w:num w:numId="21">
    <w:abstractNumId w:val="43"/>
  </w:num>
  <w:num w:numId="22">
    <w:abstractNumId w:val="14"/>
  </w:num>
  <w:num w:numId="23">
    <w:abstractNumId w:val="2"/>
  </w:num>
  <w:num w:numId="24">
    <w:abstractNumId w:val="36"/>
  </w:num>
  <w:num w:numId="25">
    <w:abstractNumId w:val="22"/>
  </w:num>
  <w:num w:numId="26">
    <w:abstractNumId w:val="27"/>
  </w:num>
  <w:num w:numId="27">
    <w:abstractNumId w:val="27"/>
    <w:lvlOverride w:ilvl="0">
      <w:startOverride w:val="1"/>
    </w:lvlOverride>
  </w:num>
  <w:num w:numId="28">
    <w:abstractNumId w:val="7"/>
  </w:num>
  <w:num w:numId="29">
    <w:abstractNumId w:val="44"/>
  </w:num>
  <w:num w:numId="30">
    <w:abstractNumId w:val="47"/>
  </w:num>
  <w:num w:numId="31">
    <w:abstractNumId w:val="42"/>
  </w:num>
  <w:num w:numId="32">
    <w:abstractNumId w:val="28"/>
  </w:num>
  <w:num w:numId="33">
    <w:abstractNumId w:val="15"/>
  </w:num>
  <w:num w:numId="34">
    <w:abstractNumId w:val="38"/>
  </w:num>
  <w:num w:numId="35">
    <w:abstractNumId w:val="24"/>
  </w:num>
  <w:num w:numId="36">
    <w:abstractNumId w:val="26"/>
  </w:num>
  <w:num w:numId="37">
    <w:abstractNumId w:val="33"/>
  </w:num>
  <w:num w:numId="38">
    <w:abstractNumId w:val="12"/>
  </w:num>
  <w:num w:numId="39">
    <w:abstractNumId w:val="4"/>
  </w:num>
  <w:num w:numId="40">
    <w:abstractNumId w:val="23"/>
  </w:num>
  <w:num w:numId="41">
    <w:abstractNumId w:val="35"/>
  </w:num>
  <w:num w:numId="42">
    <w:abstractNumId w:val="31"/>
  </w:num>
  <w:num w:numId="43">
    <w:abstractNumId w:val="25"/>
  </w:num>
  <w:num w:numId="44">
    <w:abstractNumId w:val="29"/>
  </w:num>
  <w:num w:numId="45">
    <w:abstractNumId w:val="13"/>
  </w:num>
  <w:num w:numId="46">
    <w:abstractNumId w:val="30"/>
  </w:num>
  <w:num w:numId="47">
    <w:abstractNumId w:val="45"/>
  </w:num>
  <w:num w:numId="48">
    <w:abstractNumId w:val="8"/>
  </w:num>
  <w:num w:numId="49">
    <w:abstractNumId w:val="32"/>
  </w:num>
  <w:num w:numId="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401"/>
    <w:rsid w:val="00000A99"/>
    <w:rsid w:val="0000104E"/>
    <w:rsid w:val="00001413"/>
    <w:rsid w:val="00005958"/>
    <w:rsid w:val="000060C0"/>
    <w:rsid w:val="000066FD"/>
    <w:rsid w:val="00011EE7"/>
    <w:rsid w:val="000140D5"/>
    <w:rsid w:val="00036BC0"/>
    <w:rsid w:val="0004016B"/>
    <w:rsid w:val="000434F5"/>
    <w:rsid w:val="00043FFC"/>
    <w:rsid w:val="000457C2"/>
    <w:rsid w:val="00046847"/>
    <w:rsid w:val="00047928"/>
    <w:rsid w:val="00047F11"/>
    <w:rsid w:val="000509F0"/>
    <w:rsid w:val="00053A54"/>
    <w:rsid w:val="00054864"/>
    <w:rsid w:val="00054D5D"/>
    <w:rsid w:val="00056F01"/>
    <w:rsid w:val="00064B39"/>
    <w:rsid w:val="00070867"/>
    <w:rsid w:val="00074CE5"/>
    <w:rsid w:val="0007589A"/>
    <w:rsid w:val="00081B17"/>
    <w:rsid w:val="00090842"/>
    <w:rsid w:val="000920A9"/>
    <w:rsid w:val="000930CE"/>
    <w:rsid w:val="00095359"/>
    <w:rsid w:val="00096891"/>
    <w:rsid w:val="000A2981"/>
    <w:rsid w:val="000A40B7"/>
    <w:rsid w:val="000A49AE"/>
    <w:rsid w:val="000A766A"/>
    <w:rsid w:val="000B13B5"/>
    <w:rsid w:val="000B365D"/>
    <w:rsid w:val="000C2CED"/>
    <w:rsid w:val="000C44F8"/>
    <w:rsid w:val="000D1116"/>
    <w:rsid w:val="000D230A"/>
    <w:rsid w:val="000D2DA7"/>
    <w:rsid w:val="000D40C4"/>
    <w:rsid w:val="000D551C"/>
    <w:rsid w:val="000D7468"/>
    <w:rsid w:val="000E0699"/>
    <w:rsid w:val="000E078C"/>
    <w:rsid w:val="000E284B"/>
    <w:rsid w:val="000E2BD8"/>
    <w:rsid w:val="000E5BDE"/>
    <w:rsid w:val="000E5D25"/>
    <w:rsid w:val="000E67F9"/>
    <w:rsid w:val="000E79A5"/>
    <w:rsid w:val="000E7A24"/>
    <w:rsid w:val="000F1F69"/>
    <w:rsid w:val="00101018"/>
    <w:rsid w:val="00102FFB"/>
    <w:rsid w:val="001036AF"/>
    <w:rsid w:val="00104340"/>
    <w:rsid w:val="00105FCA"/>
    <w:rsid w:val="00107589"/>
    <w:rsid w:val="001134A0"/>
    <w:rsid w:val="00120B66"/>
    <w:rsid w:val="00125F3D"/>
    <w:rsid w:val="00133469"/>
    <w:rsid w:val="0013401D"/>
    <w:rsid w:val="0013704D"/>
    <w:rsid w:val="001437F0"/>
    <w:rsid w:val="00144AD2"/>
    <w:rsid w:val="00147F6F"/>
    <w:rsid w:val="00152F11"/>
    <w:rsid w:val="00153C46"/>
    <w:rsid w:val="00156412"/>
    <w:rsid w:val="00157137"/>
    <w:rsid w:val="00157F7D"/>
    <w:rsid w:val="001627FF"/>
    <w:rsid w:val="00164242"/>
    <w:rsid w:val="001662AF"/>
    <w:rsid w:val="00170DD0"/>
    <w:rsid w:val="001723A4"/>
    <w:rsid w:val="00174F3A"/>
    <w:rsid w:val="00181A82"/>
    <w:rsid w:val="001875AF"/>
    <w:rsid w:val="001957CD"/>
    <w:rsid w:val="00196BF5"/>
    <w:rsid w:val="001A7719"/>
    <w:rsid w:val="001B1355"/>
    <w:rsid w:val="001B5A7F"/>
    <w:rsid w:val="001B6648"/>
    <w:rsid w:val="001B77B6"/>
    <w:rsid w:val="001C00BE"/>
    <w:rsid w:val="001C351D"/>
    <w:rsid w:val="001C3B8F"/>
    <w:rsid w:val="001D067C"/>
    <w:rsid w:val="001D1552"/>
    <w:rsid w:val="001D3317"/>
    <w:rsid w:val="001E0D27"/>
    <w:rsid w:val="001E1127"/>
    <w:rsid w:val="001E2E92"/>
    <w:rsid w:val="001E745A"/>
    <w:rsid w:val="001F0D0C"/>
    <w:rsid w:val="001F39C8"/>
    <w:rsid w:val="001F5856"/>
    <w:rsid w:val="001F5F75"/>
    <w:rsid w:val="001F705A"/>
    <w:rsid w:val="001F7419"/>
    <w:rsid w:val="002003DD"/>
    <w:rsid w:val="00204B1B"/>
    <w:rsid w:val="00205D93"/>
    <w:rsid w:val="002105B5"/>
    <w:rsid w:val="0021123E"/>
    <w:rsid w:val="00215E30"/>
    <w:rsid w:val="00232B78"/>
    <w:rsid w:val="00253795"/>
    <w:rsid w:val="0025761B"/>
    <w:rsid w:val="002622A4"/>
    <w:rsid w:val="002626EE"/>
    <w:rsid w:val="00263BE8"/>
    <w:rsid w:val="00264E2D"/>
    <w:rsid w:val="00265382"/>
    <w:rsid w:val="002666A6"/>
    <w:rsid w:val="002671C9"/>
    <w:rsid w:val="00272CE4"/>
    <w:rsid w:val="00277D50"/>
    <w:rsid w:val="00283C8D"/>
    <w:rsid w:val="00286004"/>
    <w:rsid w:val="00291C04"/>
    <w:rsid w:val="002A2818"/>
    <w:rsid w:val="002A6DE7"/>
    <w:rsid w:val="002B15BD"/>
    <w:rsid w:val="002B2A37"/>
    <w:rsid w:val="002B3CFE"/>
    <w:rsid w:val="002B49B5"/>
    <w:rsid w:val="002C2744"/>
    <w:rsid w:val="002D0151"/>
    <w:rsid w:val="002D117B"/>
    <w:rsid w:val="002D4FA3"/>
    <w:rsid w:val="002D7DF0"/>
    <w:rsid w:val="002E1210"/>
    <w:rsid w:val="002E39E0"/>
    <w:rsid w:val="002E5005"/>
    <w:rsid w:val="002E5F54"/>
    <w:rsid w:val="002F0B89"/>
    <w:rsid w:val="002F105E"/>
    <w:rsid w:val="002F4277"/>
    <w:rsid w:val="00303584"/>
    <w:rsid w:val="0030452F"/>
    <w:rsid w:val="003056CC"/>
    <w:rsid w:val="0030623D"/>
    <w:rsid w:val="00306B67"/>
    <w:rsid w:val="00314A32"/>
    <w:rsid w:val="00316350"/>
    <w:rsid w:val="00316B8D"/>
    <w:rsid w:val="00321318"/>
    <w:rsid w:val="0032360D"/>
    <w:rsid w:val="00324A47"/>
    <w:rsid w:val="00324C63"/>
    <w:rsid w:val="0033034F"/>
    <w:rsid w:val="003326EB"/>
    <w:rsid w:val="00332B3E"/>
    <w:rsid w:val="00333013"/>
    <w:rsid w:val="00340A92"/>
    <w:rsid w:val="0034164A"/>
    <w:rsid w:val="00343108"/>
    <w:rsid w:val="00344B77"/>
    <w:rsid w:val="00347A70"/>
    <w:rsid w:val="003569D7"/>
    <w:rsid w:val="00356A1D"/>
    <w:rsid w:val="003576FC"/>
    <w:rsid w:val="00362916"/>
    <w:rsid w:val="0037169F"/>
    <w:rsid w:val="00372DE7"/>
    <w:rsid w:val="00373006"/>
    <w:rsid w:val="0038645B"/>
    <w:rsid w:val="00393030"/>
    <w:rsid w:val="00394446"/>
    <w:rsid w:val="00396C31"/>
    <w:rsid w:val="003A2A68"/>
    <w:rsid w:val="003A4831"/>
    <w:rsid w:val="003A6CDD"/>
    <w:rsid w:val="003B3136"/>
    <w:rsid w:val="003B4581"/>
    <w:rsid w:val="003B4859"/>
    <w:rsid w:val="003B71DB"/>
    <w:rsid w:val="003C4A49"/>
    <w:rsid w:val="003C7404"/>
    <w:rsid w:val="003D0E33"/>
    <w:rsid w:val="003D27F4"/>
    <w:rsid w:val="003D3B0F"/>
    <w:rsid w:val="003D4A6B"/>
    <w:rsid w:val="003D5CA8"/>
    <w:rsid w:val="003D6649"/>
    <w:rsid w:val="003E0190"/>
    <w:rsid w:val="003E3C10"/>
    <w:rsid w:val="003E4B30"/>
    <w:rsid w:val="003E71AF"/>
    <w:rsid w:val="003F0361"/>
    <w:rsid w:val="003F3B2F"/>
    <w:rsid w:val="003F51A6"/>
    <w:rsid w:val="0040410B"/>
    <w:rsid w:val="004044B2"/>
    <w:rsid w:val="00404590"/>
    <w:rsid w:val="00413127"/>
    <w:rsid w:val="00413A6B"/>
    <w:rsid w:val="00416C1E"/>
    <w:rsid w:val="0043234A"/>
    <w:rsid w:val="004371F7"/>
    <w:rsid w:val="00443B51"/>
    <w:rsid w:val="00447AE1"/>
    <w:rsid w:val="00450072"/>
    <w:rsid w:val="00450C5E"/>
    <w:rsid w:val="0045101E"/>
    <w:rsid w:val="00452C6E"/>
    <w:rsid w:val="00461A9F"/>
    <w:rsid w:val="00464EE4"/>
    <w:rsid w:val="00467AF8"/>
    <w:rsid w:val="0048149A"/>
    <w:rsid w:val="004819C1"/>
    <w:rsid w:val="004825AC"/>
    <w:rsid w:val="00490100"/>
    <w:rsid w:val="004947B5"/>
    <w:rsid w:val="004971EC"/>
    <w:rsid w:val="004A3B0D"/>
    <w:rsid w:val="004A5FF5"/>
    <w:rsid w:val="004B11DA"/>
    <w:rsid w:val="004B2BF0"/>
    <w:rsid w:val="004B58EB"/>
    <w:rsid w:val="004C36F0"/>
    <w:rsid w:val="004C4088"/>
    <w:rsid w:val="004C4812"/>
    <w:rsid w:val="004C61D5"/>
    <w:rsid w:val="004C69AA"/>
    <w:rsid w:val="004D2C5D"/>
    <w:rsid w:val="004D32F2"/>
    <w:rsid w:val="004D6292"/>
    <w:rsid w:val="004D7047"/>
    <w:rsid w:val="004E2D50"/>
    <w:rsid w:val="004E7282"/>
    <w:rsid w:val="004F0C78"/>
    <w:rsid w:val="004F23CF"/>
    <w:rsid w:val="004F3F22"/>
    <w:rsid w:val="00500F46"/>
    <w:rsid w:val="00501CF9"/>
    <w:rsid w:val="0050329C"/>
    <w:rsid w:val="005150AD"/>
    <w:rsid w:val="0051747B"/>
    <w:rsid w:val="0052079B"/>
    <w:rsid w:val="005208F8"/>
    <w:rsid w:val="0052118A"/>
    <w:rsid w:val="00522BBC"/>
    <w:rsid w:val="005252A0"/>
    <w:rsid w:val="00527371"/>
    <w:rsid w:val="0053267C"/>
    <w:rsid w:val="005327C6"/>
    <w:rsid w:val="005450C2"/>
    <w:rsid w:val="0055030C"/>
    <w:rsid w:val="00550827"/>
    <w:rsid w:val="0055104F"/>
    <w:rsid w:val="00557085"/>
    <w:rsid w:val="005651B4"/>
    <w:rsid w:val="0057325B"/>
    <w:rsid w:val="00574121"/>
    <w:rsid w:val="00575828"/>
    <w:rsid w:val="005802A5"/>
    <w:rsid w:val="00580736"/>
    <w:rsid w:val="00580DA0"/>
    <w:rsid w:val="00587585"/>
    <w:rsid w:val="00587C56"/>
    <w:rsid w:val="00587F7E"/>
    <w:rsid w:val="00591EAC"/>
    <w:rsid w:val="005953E2"/>
    <w:rsid w:val="00595A8F"/>
    <w:rsid w:val="005A3B3E"/>
    <w:rsid w:val="005A6249"/>
    <w:rsid w:val="005B7B4D"/>
    <w:rsid w:val="005C3858"/>
    <w:rsid w:val="005C3D60"/>
    <w:rsid w:val="005C5CF2"/>
    <w:rsid w:val="005C5D99"/>
    <w:rsid w:val="005C7230"/>
    <w:rsid w:val="005D3ACD"/>
    <w:rsid w:val="005D3CA7"/>
    <w:rsid w:val="005D676D"/>
    <w:rsid w:val="005D7EAA"/>
    <w:rsid w:val="005E1DC9"/>
    <w:rsid w:val="005E3A1C"/>
    <w:rsid w:val="005E46B6"/>
    <w:rsid w:val="005F122E"/>
    <w:rsid w:val="005F3FA8"/>
    <w:rsid w:val="005F3FDF"/>
    <w:rsid w:val="005F5DD6"/>
    <w:rsid w:val="005F78A9"/>
    <w:rsid w:val="006031D7"/>
    <w:rsid w:val="00604DA8"/>
    <w:rsid w:val="00605A1E"/>
    <w:rsid w:val="00610BEB"/>
    <w:rsid w:val="00612796"/>
    <w:rsid w:val="00617ADA"/>
    <w:rsid w:val="00617D4E"/>
    <w:rsid w:val="006242CB"/>
    <w:rsid w:val="00625B83"/>
    <w:rsid w:val="006265C8"/>
    <w:rsid w:val="0062776E"/>
    <w:rsid w:val="006304BA"/>
    <w:rsid w:val="00631F19"/>
    <w:rsid w:val="006336DD"/>
    <w:rsid w:val="006340E4"/>
    <w:rsid w:val="0063414E"/>
    <w:rsid w:val="00634B07"/>
    <w:rsid w:val="00642288"/>
    <w:rsid w:val="0064517B"/>
    <w:rsid w:val="006478C1"/>
    <w:rsid w:val="00653839"/>
    <w:rsid w:val="00655DB9"/>
    <w:rsid w:val="0065659E"/>
    <w:rsid w:val="00657CB4"/>
    <w:rsid w:val="0066170D"/>
    <w:rsid w:val="00663CE2"/>
    <w:rsid w:val="00670EF5"/>
    <w:rsid w:val="00671DEE"/>
    <w:rsid w:val="00672023"/>
    <w:rsid w:val="006750DA"/>
    <w:rsid w:val="006756F9"/>
    <w:rsid w:val="00676220"/>
    <w:rsid w:val="00676623"/>
    <w:rsid w:val="006867C0"/>
    <w:rsid w:val="00691A85"/>
    <w:rsid w:val="006920DE"/>
    <w:rsid w:val="0069610D"/>
    <w:rsid w:val="006A6F4D"/>
    <w:rsid w:val="006B295A"/>
    <w:rsid w:val="006B57AC"/>
    <w:rsid w:val="006B5C1D"/>
    <w:rsid w:val="006C16B0"/>
    <w:rsid w:val="006C2BDE"/>
    <w:rsid w:val="006C6502"/>
    <w:rsid w:val="006C7048"/>
    <w:rsid w:val="006C7060"/>
    <w:rsid w:val="006D22F6"/>
    <w:rsid w:val="006D5FBA"/>
    <w:rsid w:val="006D70FC"/>
    <w:rsid w:val="006D7E2B"/>
    <w:rsid w:val="006E6D0F"/>
    <w:rsid w:val="006E75FE"/>
    <w:rsid w:val="006F47C0"/>
    <w:rsid w:val="007022B8"/>
    <w:rsid w:val="007066FB"/>
    <w:rsid w:val="00712038"/>
    <w:rsid w:val="007174A2"/>
    <w:rsid w:val="007202EF"/>
    <w:rsid w:val="0072050D"/>
    <w:rsid w:val="00720A4C"/>
    <w:rsid w:val="00720CB2"/>
    <w:rsid w:val="007223F7"/>
    <w:rsid w:val="00726E81"/>
    <w:rsid w:val="00732459"/>
    <w:rsid w:val="0073609C"/>
    <w:rsid w:val="0073789E"/>
    <w:rsid w:val="00741244"/>
    <w:rsid w:val="0074457B"/>
    <w:rsid w:val="007464D7"/>
    <w:rsid w:val="00746D88"/>
    <w:rsid w:val="00746E93"/>
    <w:rsid w:val="007520E7"/>
    <w:rsid w:val="00756F8B"/>
    <w:rsid w:val="007579A1"/>
    <w:rsid w:val="00761E0C"/>
    <w:rsid w:val="007653E2"/>
    <w:rsid w:val="0077216D"/>
    <w:rsid w:val="00775EFF"/>
    <w:rsid w:val="00780C81"/>
    <w:rsid w:val="00780C92"/>
    <w:rsid w:val="007813DF"/>
    <w:rsid w:val="00781401"/>
    <w:rsid w:val="00782A09"/>
    <w:rsid w:val="00792F68"/>
    <w:rsid w:val="0079723C"/>
    <w:rsid w:val="00797E4A"/>
    <w:rsid w:val="007A033F"/>
    <w:rsid w:val="007A120A"/>
    <w:rsid w:val="007A17AE"/>
    <w:rsid w:val="007A37F7"/>
    <w:rsid w:val="007A6AC5"/>
    <w:rsid w:val="007A6AF5"/>
    <w:rsid w:val="007C2700"/>
    <w:rsid w:val="007C2C45"/>
    <w:rsid w:val="007C3B7C"/>
    <w:rsid w:val="007C4BC2"/>
    <w:rsid w:val="007D02C2"/>
    <w:rsid w:val="007D0789"/>
    <w:rsid w:val="007D6FE4"/>
    <w:rsid w:val="007D77B0"/>
    <w:rsid w:val="007E08E3"/>
    <w:rsid w:val="007F6F88"/>
    <w:rsid w:val="00800652"/>
    <w:rsid w:val="0080306E"/>
    <w:rsid w:val="00803D45"/>
    <w:rsid w:val="00804556"/>
    <w:rsid w:val="008059BA"/>
    <w:rsid w:val="00806ECA"/>
    <w:rsid w:val="00806FEC"/>
    <w:rsid w:val="008135F2"/>
    <w:rsid w:val="0082157E"/>
    <w:rsid w:val="00821F16"/>
    <w:rsid w:val="00824A06"/>
    <w:rsid w:val="00824F8D"/>
    <w:rsid w:val="00826CF3"/>
    <w:rsid w:val="00826F1C"/>
    <w:rsid w:val="008322AD"/>
    <w:rsid w:val="00840056"/>
    <w:rsid w:val="00841CB2"/>
    <w:rsid w:val="008458D5"/>
    <w:rsid w:val="00845E37"/>
    <w:rsid w:val="00853318"/>
    <w:rsid w:val="008548AD"/>
    <w:rsid w:val="008636D0"/>
    <w:rsid w:val="00863B03"/>
    <w:rsid w:val="008659B6"/>
    <w:rsid w:val="008672FB"/>
    <w:rsid w:val="008737CA"/>
    <w:rsid w:val="00881025"/>
    <w:rsid w:val="008843C0"/>
    <w:rsid w:val="00885E40"/>
    <w:rsid w:val="00886391"/>
    <w:rsid w:val="008874F5"/>
    <w:rsid w:val="00892D19"/>
    <w:rsid w:val="008A1602"/>
    <w:rsid w:val="008A407E"/>
    <w:rsid w:val="008A6B08"/>
    <w:rsid w:val="008B16CA"/>
    <w:rsid w:val="008C0D32"/>
    <w:rsid w:val="008C2E49"/>
    <w:rsid w:val="008C3385"/>
    <w:rsid w:val="008C6833"/>
    <w:rsid w:val="008C75AB"/>
    <w:rsid w:val="008D3574"/>
    <w:rsid w:val="008D4EAB"/>
    <w:rsid w:val="008D774E"/>
    <w:rsid w:val="008E30E5"/>
    <w:rsid w:val="008F3D55"/>
    <w:rsid w:val="008F57A9"/>
    <w:rsid w:val="008F7308"/>
    <w:rsid w:val="00900482"/>
    <w:rsid w:val="00900A04"/>
    <w:rsid w:val="0090250D"/>
    <w:rsid w:val="00903336"/>
    <w:rsid w:val="0090350D"/>
    <w:rsid w:val="00903EB1"/>
    <w:rsid w:val="009068A3"/>
    <w:rsid w:val="009116AB"/>
    <w:rsid w:val="009116C1"/>
    <w:rsid w:val="00912E50"/>
    <w:rsid w:val="00915483"/>
    <w:rsid w:val="00921A14"/>
    <w:rsid w:val="00922065"/>
    <w:rsid w:val="009234BC"/>
    <w:rsid w:val="00924A17"/>
    <w:rsid w:val="00924AB9"/>
    <w:rsid w:val="0092701E"/>
    <w:rsid w:val="00927F78"/>
    <w:rsid w:val="00931213"/>
    <w:rsid w:val="009328F0"/>
    <w:rsid w:val="00934920"/>
    <w:rsid w:val="00935528"/>
    <w:rsid w:val="00937C21"/>
    <w:rsid w:val="0094123E"/>
    <w:rsid w:val="009418FF"/>
    <w:rsid w:val="00941BCD"/>
    <w:rsid w:val="00947821"/>
    <w:rsid w:val="00947DA0"/>
    <w:rsid w:val="00947DCB"/>
    <w:rsid w:val="00950112"/>
    <w:rsid w:val="00953681"/>
    <w:rsid w:val="00954816"/>
    <w:rsid w:val="00960C5F"/>
    <w:rsid w:val="00961459"/>
    <w:rsid w:val="009619F2"/>
    <w:rsid w:val="0096503A"/>
    <w:rsid w:val="009655A9"/>
    <w:rsid w:val="00966827"/>
    <w:rsid w:val="00967DCD"/>
    <w:rsid w:val="009739A1"/>
    <w:rsid w:val="009773A0"/>
    <w:rsid w:val="009815BF"/>
    <w:rsid w:val="00986550"/>
    <w:rsid w:val="00992C3B"/>
    <w:rsid w:val="00994618"/>
    <w:rsid w:val="0099554C"/>
    <w:rsid w:val="009960AA"/>
    <w:rsid w:val="009969AF"/>
    <w:rsid w:val="009A1894"/>
    <w:rsid w:val="009A38BB"/>
    <w:rsid w:val="009B052D"/>
    <w:rsid w:val="009B1F3B"/>
    <w:rsid w:val="009B42FD"/>
    <w:rsid w:val="009C114B"/>
    <w:rsid w:val="009C1CDF"/>
    <w:rsid w:val="009C3297"/>
    <w:rsid w:val="009C624C"/>
    <w:rsid w:val="009D0CC1"/>
    <w:rsid w:val="009D6709"/>
    <w:rsid w:val="009E638F"/>
    <w:rsid w:val="009F4A69"/>
    <w:rsid w:val="009F5622"/>
    <w:rsid w:val="00A0005D"/>
    <w:rsid w:val="00A0175A"/>
    <w:rsid w:val="00A01C28"/>
    <w:rsid w:val="00A02600"/>
    <w:rsid w:val="00A03B47"/>
    <w:rsid w:val="00A05485"/>
    <w:rsid w:val="00A05524"/>
    <w:rsid w:val="00A06A90"/>
    <w:rsid w:val="00A1184E"/>
    <w:rsid w:val="00A16344"/>
    <w:rsid w:val="00A169A4"/>
    <w:rsid w:val="00A22C44"/>
    <w:rsid w:val="00A26E96"/>
    <w:rsid w:val="00A2778A"/>
    <w:rsid w:val="00A35706"/>
    <w:rsid w:val="00A35FB1"/>
    <w:rsid w:val="00A403BF"/>
    <w:rsid w:val="00A45B4E"/>
    <w:rsid w:val="00A466E7"/>
    <w:rsid w:val="00A470C9"/>
    <w:rsid w:val="00A47C00"/>
    <w:rsid w:val="00A54FF0"/>
    <w:rsid w:val="00A568C1"/>
    <w:rsid w:val="00A56C69"/>
    <w:rsid w:val="00A62271"/>
    <w:rsid w:val="00A62781"/>
    <w:rsid w:val="00A656EB"/>
    <w:rsid w:val="00A65BB7"/>
    <w:rsid w:val="00A6695C"/>
    <w:rsid w:val="00A70960"/>
    <w:rsid w:val="00A72693"/>
    <w:rsid w:val="00A72FAF"/>
    <w:rsid w:val="00A73243"/>
    <w:rsid w:val="00A74365"/>
    <w:rsid w:val="00A758B7"/>
    <w:rsid w:val="00A76D2F"/>
    <w:rsid w:val="00A77BA5"/>
    <w:rsid w:val="00A86BCD"/>
    <w:rsid w:val="00A918B9"/>
    <w:rsid w:val="00A9218C"/>
    <w:rsid w:val="00A93D33"/>
    <w:rsid w:val="00AA03D3"/>
    <w:rsid w:val="00AA0420"/>
    <w:rsid w:val="00AB11F6"/>
    <w:rsid w:val="00AB1531"/>
    <w:rsid w:val="00AB1585"/>
    <w:rsid w:val="00AC069B"/>
    <w:rsid w:val="00AC4739"/>
    <w:rsid w:val="00AC5C25"/>
    <w:rsid w:val="00AC7599"/>
    <w:rsid w:val="00AD5FF2"/>
    <w:rsid w:val="00AE1ED6"/>
    <w:rsid w:val="00AE50A1"/>
    <w:rsid w:val="00AE5D0C"/>
    <w:rsid w:val="00AE6823"/>
    <w:rsid w:val="00AF20DD"/>
    <w:rsid w:val="00AF4FA2"/>
    <w:rsid w:val="00B02A47"/>
    <w:rsid w:val="00B0526F"/>
    <w:rsid w:val="00B07FD5"/>
    <w:rsid w:val="00B10587"/>
    <w:rsid w:val="00B12978"/>
    <w:rsid w:val="00B12C41"/>
    <w:rsid w:val="00B13EB6"/>
    <w:rsid w:val="00B20502"/>
    <w:rsid w:val="00B2062A"/>
    <w:rsid w:val="00B20855"/>
    <w:rsid w:val="00B31BE4"/>
    <w:rsid w:val="00B36350"/>
    <w:rsid w:val="00B43397"/>
    <w:rsid w:val="00B43BFF"/>
    <w:rsid w:val="00B45B9A"/>
    <w:rsid w:val="00B45CC4"/>
    <w:rsid w:val="00B51FE6"/>
    <w:rsid w:val="00B56463"/>
    <w:rsid w:val="00B57E0A"/>
    <w:rsid w:val="00B6114B"/>
    <w:rsid w:val="00B67015"/>
    <w:rsid w:val="00B702C7"/>
    <w:rsid w:val="00B71336"/>
    <w:rsid w:val="00B73BA7"/>
    <w:rsid w:val="00B73BA9"/>
    <w:rsid w:val="00B77B8A"/>
    <w:rsid w:val="00B81AE2"/>
    <w:rsid w:val="00B9389A"/>
    <w:rsid w:val="00BA24BF"/>
    <w:rsid w:val="00BA760D"/>
    <w:rsid w:val="00BB05B1"/>
    <w:rsid w:val="00BB1D52"/>
    <w:rsid w:val="00BB3814"/>
    <w:rsid w:val="00BC5B10"/>
    <w:rsid w:val="00BD1A17"/>
    <w:rsid w:val="00BD235C"/>
    <w:rsid w:val="00BE68E2"/>
    <w:rsid w:val="00C037F6"/>
    <w:rsid w:val="00C10069"/>
    <w:rsid w:val="00C1064B"/>
    <w:rsid w:val="00C219F0"/>
    <w:rsid w:val="00C21B79"/>
    <w:rsid w:val="00C227CB"/>
    <w:rsid w:val="00C24544"/>
    <w:rsid w:val="00C25610"/>
    <w:rsid w:val="00C3123A"/>
    <w:rsid w:val="00C36FF1"/>
    <w:rsid w:val="00C4013A"/>
    <w:rsid w:val="00C40B09"/>
    <w:rsid w:val="00C50BBA"/>
    <w:rsid w:val="00C515E0"/>
    <w:rsid w:val="00C51BB8"/>
    <w:rsid w:val="00C56E6C"/>
    <w:rsid w:val="00C70B4E"/>
    <w:rsid w:val="00C70BC6"/>
    <w:rsid w:val="00C70BE9"/>
    <w:rsid w:val="00C712B8"/>
    <w:rsid w:val="00C7257E"/>
    <w:rsid w:val="00C7647E"/>
    <w:rsid w:val="00C76535"/>
    <w:rsid w:val="00C84D2C"/>
    <w:rsid w:val="00C84FB2"/>
    <w:rsid w:val="00C86B2F"/>
    <w:rsid w:val="00C90E79"/>
    <w:rsid w:val="00C92C19"/>
    <w:rsid w:val="00C938E6"/>
    <w:rsid w:val="00C97575"/>
    <w:rsid w:val="00CA0620"/>
    <w:rsid w:val="00CA5F96"/>
    <w:rsid w:val="00CA6277"/>
    <w:rsid w:val="00CB6A9E"/>
    <w:rsid w:val="00CC31D7"/>
    <w:rsid w:val="00CC4876"/>
    <w:rsid w:val="00CC4F85"/>
    <w:rsid w:val="00CC6DE9"/>
    <w:rsid w:val="00CC7E64"/>
    <w:rsid w:val="00CD0DFF"/>
    <w:rsid w:val="00CD3B5D"/>
    <w:rsid w:val="00CD3EA5"/>
    <w:rsid w:val="00CE0293"/>
    <w:rsid w:val="00CE0D8B"/>
    <w:rsid w:val="00CE0EFB"/>
    <w:rsid w:val="00CE24AC"/>
    <w:rsid w:val="00CE441F"/>
    <w:rsid w:val="00CF1615"/>
    <w:rsid w:val="00CF3115"/>
    <w:rsid w:val="00CF510F"/>
    <w:rsid w:val="00D01553"/>
    <w:rsid w:val="00D04DB6"/>
    <w:rsid w:val="00D07489"/>
    <w:rsid w:val="00D078B6"/>
    <w:rsid w:val="00D10D1A"/>
    <w:rsid w:val="00D11B4A"/>
    <w:rsid w:val="00D14366"/>
    <w:rsid w:val="00D17611"/>
    <w:rsid w:val="00D26A41"/>
    <w:rsid w:val="00D27B26"/>
    <w:rsid w:val="00D31B79"/>
    <w:rsid w:val="00D43155"/>
    <w:rsid w:val="00D50475"/>
    <w:rsid w:val="00D52D98"/>
    <w:rsid w:val="00D534BF"/>
    <w:rsid w:val="00D5577A"/>
    <w:rsid w:val="00D55FEE"/>
    <w:rsid w:val="00D57974"/>
    <w:rsid w:val="00D620B6"/>
    <w:rsid w:val="00D65539"/>
    <w:rsid w:val="00D731DC"/>
    <w:rsid w:val="00D7486A"/>
    <w:rsid w:val="00D74FC0"/>
    <w:rsid w:val="00D76435"/>
    <w:rsid w:val="00D80A64"/>
    <w:rsid w:val="00D80C2E"/>
    <w:rsid w:val="00D838F2"/>
    <w:rsid w:val="00D90BF7"/>
    <w:rsid w:val="00D923C3"/>
    <w:rsid w:val="00DA012B"/>
    <w:rsid w:val="00DA02F5"/>
    <w:rsid w:val="00DA056F"/>
    <w:rsid w:val="00DA1C52"/>
    <w:rsid w:val="00DA3E6C"/>
    <w:rsid w:val="00DA589F"/>
    <w:rsid w:val="00DA7758"/>
    <w:rsid w:val="00DB7634"/>
    <w:rsid w:val="00DC1999"/>
    <w:rsid w:val="00DC3598"/>
    <w:rsid w:val="00DC3AEB"/>
    <w:rsid w:val="00DC5F52"/>
    <w:rsid w:val="00DD3101"/>
    <w:rsid w:val="00DD4D64"/>
    <w:rsid w:val="00DD6921"/>
    <w:rsid w:val="00DE459B"/>
    <w:rsid w:val="00DE4D29"/>
    <w:rsid w:val="00DE59F5"/>
    <w:rsid w:val="00DE7EE8"/>
    <w:rsid w:val="00DF0608"/>
    <w:rsid w:val="00E06D23"/>
    <w:rsid w:val="00E1213A"/>
    <w:rsid w:val="00E1574B"/>
    <w:rsid w:val="00E15B4D"/>
    <w:rsid w:val="00E17243"/>
    <w:rsid w:val="00E20E96"/>
    <w:rsid w:val="00E230D3"/>
    <w:rsid w:val="00E24B23"/>
    <w:rsid w:val="00E35730"/>
    <w:rsid w:val="00E36A83"/>
    <w:rsid w:val="00E52FDA"/>
    <w:rsid w:val="00E57BD0"/>
    <w:rsid w:val="00E61A97"/>
    <w:rsid w:val="00E6322F"/>
    <w:rsid w:val="00E742AF"/>
    <w:rsid w:val="00E806D8"/>
    <w:rsid w:val="00E84548"/>
    <w:rsid w:val="00E861EE"/>
    <w:rsid w:val="00E9342E"/>
    <w:rsid w:val="00E97CD3"/>
    <w:rsid w:val="00EA281A"/>
    <w:rsid w:val="00EA2B39"/>
    <w:rsid w:val="00EA2E01"/>
    <w:rsid w:val="00EA361F"/>
    <w:rsid w:val="00EA4A77"/>
    <w:rsid w:val="00EA7CB8"/>
    <w:rsid w:val="00EB719F"/>
    <w:rsid w:val="00EC04F0"/>
    <w:rsid w:val="00EC1804"/>
    <w:rsid w:val="00EC743F"/>
    <w:rsid w:val="00ED0176"/>
    <w:rsid w:val="00ED34C6"/>
    <w:rsid w:val="00ED44D1"/>
    <w:rsid w:val="00EE2251"/>
    <w:rsid w:val="00EE233B"/>
    <w:rsid w:val="00EE2DB6"/>
    <w:rsid w:val="00EE54B8"/>
    <w:rsid w:val="00EF1E34"/>
    <w:rsid w:val="00EF4264"/>
    <w:rsid w:val="00F05BED"/>
    <w:rsid w:val="00F076B7"/>
    <w:rsid w:val="00F10F7C"/>
    <w:rsid w:val="00F15890"/>
    <w:rsid w:val="00F23669"/>
    <w:rsid w:val="00F24ECA"/>
    <w:rsid w:val="00F26C9C"/>
    <w:rsid w:val="00F272EC"/>
    <w:rsid w:val="00F3125B"/>
    <w:rsid w:val="00F31A46"/>
    <w:rsid w:val="00F32B37"/>
    <w:rsid w:val="00F3688F"/>
    <w:rsid w:val="00F42650"/>
    <w:rsid w:val="00F4400A"/>
    <w:rsid w:val="00F45F01"/>
    <w:rsid w:val="00F50008"/>
    <w:rsid w:val="00F57FEF"/>
    <w:rsid w:val="00F6102E"/>
    <w:rsid w:val="00F61280"/>
    <w:rsid w:val="00F6679E"/>
    <w:rsid w:val="00F66BEB"/>
    <w:rsid w:val="00F727CD"/>
    <w:rsid w:val="00F73806"/>
    <w:rsid w:val="00F7466C"/>
    <w:rsid w:val="00F8195B"/>
    <w:rsid w:val="00F82970"/>
    <w:rsid w:val="00F82E76"/>
    <w:rsid w:val="00F86EFA"/>
    <w:rsid w:val="00F9210F"/>
    <w:rsid w:val="00F973F3"/>
    <w:rsid w:val="00FA15C8"/>
    <w:rsid w:val="00FA1D0B"/>
    <w:rsid w:val="00FA47FD"/>
    <w:rsid w:val="00FA73BD"/>
    <w:rsid w:val="00FB0500"/>
    <w:rsid w:val="00FB0BCE"/>
    <w:rsid w:val="00FB2FAE"/>
    <w:rsid w:val="00FB5BC4"/>
    <w:rsid w:val="00FB7967"/>
    <w:rsid w:val="00FC0B9A"/>
    <w:rsid w:val="00FC0C80"/>
    <w:rsid w:val="00FC185F"/>
    <w:rsid w:val="00FC47A6"/>
    <w:rsid w:val="00FD5A6D"/>
    <w:rsid w:val="00FE4BE6"/>
    <w:rsid w:val="00FE515D"/>
    <w:rsid w:val="00FE5D7C"/>
    <w:rsid w:val="00FE69BD"/>
    <w:rsid w:val="00FF1E66"/>
    <w:rsid w:val="00FF3B67"/>
    <w:rsid w:val="00FF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CEE0E7A"/>
  <w15:docId w15:val="{E2FD08D6-C05E-4B8E-B7B1-4DBB9B031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01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aliases w:val="Left"/>
    <w:basedOn w:val="Normal"/>
    <w:link w:val="TextosinformatoCar"/>
    <w:uiPriority w:val="99"/>
    <w:rsid w:val="0013401D"/>
    <w:rPr>
      <w:rFonts w:ascii="Courier New" w:hAnsi="Courier New"/>
    </w:rPr>
  </w:style>
  <w:style w:type="character" w:customStyle="1" w:styleId="TextosinformatoCar">
    <w:name w:val="Texto sin formato Car"/>
    <w:aliases w:val="Left Car"/>
    <w:link w:val="Textosinformato"/>
    <w:locked/>
    <w:rsid w:val="00FA1D0B"/>
    <w:rPr>
      <w:rFonts w:ascii="Courier New" w:hAnsi="Courier New" w:cs="Courier New"/>
      <w:sz w:val="20"/>
      <w:szCs w:val="20"/>
    </w:rPr>
  </w:style>
  <w:style w:type="paragraph" w:styleId="Mapadeldocumento">
    <w:name w:val="Document Map"/>
    <w:basedOn w:val="Normal"/>
    <w:link w:val="MapadeldocumentoCar"/>
    <w:uiPriority w:val="99"/>
    <w:semiHidden/>
    <w:rsid w:val="0013401D"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link w:val="Mapadeldocumento"/>
    <w:uiPriority w:val="99"/>
    <w:semiHidden/>
    <w:locked/>
    <w:rsid w:val="00FA1D0B"/>
    <w:rPr>
      <w:rFonts w:cs="Times New Roman"/>
      <w:sz w:val="2"/>
    </w:rPr>
  </w:style>
  <w:style w:type="paragraph" w:styleId="Textoindependiente">
    <w:name w:val="Body Text"/>
    <w:basedOn w:val="Normal"/>
    <w:link w:val="TextoindependienteCar"/>
    <w:uiPriority w:val="99"/>
    <w:rsid w:val="0013401D"/>
    <w:rPr>
      <w:sz w:val="24"/>
    </w:rPr>
  </w:style>
  <w:style w:type="character" w:customStyle="1" w:styleId="TextoindependienteCar">
    <w:name w:val="Texto independiente Car"/>
    <w:link w:val="Textoindependiente"/>
    <w:uiPriority w:val="99"/>
    <w:semiHidden/>
    <w:locked/>
    <w:rsid w:val="00FA1D0B"/>
    <w:rPr>
      <w:rFonts w:cs="Times New Roman"/>
      <w:sz w:val="20"/>
      <w:szCs w:val="20"/>
    </w:rPr>
  </w:style>
  <w:style w:type="paragraph" w:styleId="Encabezado">
    <w:name w:val="header"/>
    <w:basedOn w:val="Normal"/>
    <w:link w:val="EncabezadoCar"/>
    <w:uiPriority w:val="99"/>
    <w:rsid w:val="0013401D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link w:val="Encabezado"/>
    <w:uiPriority w:val="99"/>
    <w:semiHidden/>
    <w:locked/>
    <w:rsid w:val="00FA1D0B"/>
    <w:rPr>
      <w:rFonts w:cs="Times New Roman"/>
      <w:sz w:val="20"/>
      <w:szCs w:val="20"/>
    </w:rPr>
  </w:style>
  <w:style w:type="character" w:styleId="Nmerodepgina">
    <w:name w:val="page number"/>
    <w:uiPriority w:val="99"/>
    <w:rsid w:val="0013401D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rsid w:val="0013401D"/>
    <w:rPr>
      <w:b/>
      <w:sz w:val="24"/>
    </w:rPr>
  </w:style>
  <w:style w:type="character" w:customStyle="1" w:styleId="Textoindependiente2Car">
    <w:name w:val="Texto independiente 2 Car"/>
    <w:link w:val="Textoindependiente2"/>
    <w:uiPriority w:val="99"/>
    <w:semiHidden/>
    <w:locked/>
    <w:rsid w:val="00FA1D0B"/>
    <w:rPr>
      <w:rFonts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1627FF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link w:val="Piedepgina"/>
    <w:uiPriority w:val="99"/>
    <w:semiHidden/>
    <w:locked/>
    <w:rsid w:val="00FA1D0B"/>
    <w:rPr>
      <w:rFonts w:cs="Times New Roman"/>
      <w:sz w:val="20"/>
      <w:szCs w:val="20"/>
    </w:rPr>
  </w:style>
  <w:style w:type="character" w:styleId="Hipervnculo">
    <w:name w:val="Hyperlink"/>
    <w:rsid w:val="008B16CA"/>
    <w:rPr>
      <w:rFonts w:cs="Times New Roman"/>
      <w:color w:val="0000FF"/>
      <w:u w:val="single"/>
    </w:rPr>
  </w:style>
  <w:style w:type="character" w:styleId="Refdecomentario">
    <w:name w:val="annotation reference"/>
    <w:uiPriority w:val="99"/>
    <w:rsid w:val="00A72693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rsid w:val="00A72693"/>
  </w:style>
  <w:style w:type="character" w:customStyle="1" w:styleId="TextocomentarioCar">
    <w:name w:val="Texto comentario Car"/>
    <w:link w:val="Textocomentario"/>
    <w:uiPriority w:val="99"/>
    <w:locked/>
    <w:rsid w:val="00FA1D0B"/>
    <w:rPr>
      <w:rFonts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A72693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FA1D0B"/>
    <w:rPr>
      <w:rFonts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rsid w:val="00A7269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FA1D0B"/>
    <w:rPr>
      <w:rFonts w:cs="Times New Roman"/>
      <w:sz w:val="2"/>
    </w:rPr>
  </w:style>
  <w:style w:type="paragraph" w:customStyle="1" w:styleId="Znak">
    <w:name w:val="Znak"/>
    <w:basedOn w:val="Normal"/>
    <w:uiPriority w:val="99"/>
    <w:rsid w:val="00863B03"/>
    <w:rPr>
      <w:sz w:val="24"/>
      <w:szCs w:val="24"/>
    </w:rPr>
  </w:style>
  <w:style w:type="paragraph" w:styleId="Textonotaalfinal">
    <w:name w:val="endnote text"/>
    <w:basedOn w:val="Normal"/>
    <w:link w:val="TextonotaalfinalCar"/>
    <w:uiPriority w:val="99"/>
    <w:semiHidden/>
    <w:rsid w:val="006242CB"/>
  </w:style>
  <w:style w:type="character" w:customStyle="1" w:styleId="TextonotaalfinalCar">
    <w:name w:val="Texto nota al final Car"/>
    <w:link w:val="Textonotaalfinal"/>
    <w:uiPriority w:val="99"/>
    <w:semiHidden/>
    <w:locked/>
    <w:rsid w:val="00FA1D0B"/>
    <w:rPr>
      <w:rFonts w:cs="Times New Roman"/>
      <w:sz w:val="20"/>
      <w:szCs w:val="20"/>
    </w:rPr>
  </w:style>
  <w:style w:type="character" w:styleId="Refdenotaalfinal">
    <w:name w:val="endnote reference"/>
    <w:uiPriority w:val="99"/>
    <w:semiHidden/>
    <w:rsid w:val="006242CB"/>
    <w:rPr>
      <w:rFonts w:cs="Times New Roman"/>
      <w:vertAlign w:val="superscript"/>
    </w:rPr>
  </w:style>
  <w:style w:type="character" w:customStyle="1" w:styleId="FontStyle20">
    <w:name w:val="Font Style20"/>
    <w:uiPriority w:val="99"/>
    <w:rsid w:val="00947DA0"/>
    <w:rPr>
      <w:rFonts w:ascii="Times New Roman" w:hAnsi="Times New Roman"/>
      <w:color w:val="000000"/>
      <w:sz w:val="22"/>
    </w:rPr>
  </w:style>
  <w:style w:type="paragraph" w:customStyle="1" w:styleId="Default">
    <w:name w:val="Default"/>
    <w:rsid w:val="00B10587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B10587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B10587"/>
    <w:rPr>
      <w:rFonts w:cs="Times New Roman"/>
      <w:color w:val="auto"/>
    </w:rPr>
  </w:style>
  <w:style w:type="table" w:styleId="Tablaconcuadrcula">
    <w:name w:val="Table Grid"/>
    <w:basedOn w:val="Tablanormal"/>
    <w:uiPriority w:val="99"/>
    <w:rsid w:val="003B4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"/>
    <w:uiPriority w:val="99"/>
    <w:rsid w:val="00C515E0"/>
    <w:rPr>
      <w:sz w:val="24"/>
      <w:szCs w:val="24"/>
    </w:rPr>
  </w:style>
  <w:style w:type="paragraph" w:customStyle="1" w:styleId="Znak1">
    <w:name w:val="Znak1"/>
    <w:basedOn w:val="Normal"/>
    <w:uiPriority w:val="99"/>
    <w:rsid w:val="006340E4"/>
    <w:rPr>
      <w:sz w:val="24"/>
      <w:szCs w:val="24"/>
    </w:rPr>
  </w:style>
  <w:style w:type="paragraph" w:customStyle="1" w:styleId="Znak2">
    <w:name w:val="Znak2"/>
    <w:basedOn w:val="Normal"/>
    <w:uiPriority w:val="99"/>
    <w:rsid w:val="00BD1A17"/>
    <w:rPr>
      <w:sz w:val="24"/>
      <w:szCs w:val="24"/>
    </w:rPr>
  </w:style>
  <w:style w:type="character" w:customStyle="1" w:styleId="ZnakZnak1">
    <w:name w:val="Znak Znak1"/>
    <w:uiPriority w:val="99"/>
    <w:semiHidden/>
    <w:locked/>
    <w:rsid w:val="00095359"/>
    <w:rPr>
      <w:rFonts w:ascii="Courier New" w:hAnsi="Courier New"/>
      <w:lang w:val="pl-PL" w:eastAsia="pl-PL"/>
    </w:rPr>
  </w:style>
  <w:style w:type="numbering" w:customStyle="1" w:styleId="Styl1">
    <w:name w:val="Styl1"/>
    <w:rsid w:val="008157C1"/>
    <w:pPr>
      <w:numPr>
        <w:numId w:val="30"/>
      </w:numPr>
    </w:pPr>
  </w:style>
  <w:style w:type="paragraph" w:customStyle="1" w:styleId="ZnakZnakZnakZnakZnakZnakZnakZnakZnakZnak">
    <w:name w:val="Znak Znak Znak Znak Znak Znak Znak Znak Znak Znak"/>
    <w:basedOn w:val="Normal"/>
    <w:rsid w:val="00885E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edq.e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89C08D-557D-4DEF-8AC0-82FAF6E61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752</Words>
  <Characters>5138</Characters>
  <Application>Microsoft Office Word</Application>
  <DocSecurity>4</DocSecurity>
  <Lines>42</Lines>
  <Paragraphs>11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IOR</Company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Kołodziejczyk Rafał</dc:creator>
  <cp:keywords/>
  <dc:description/>
  <cp:lastModifiedBy>Diego Gómez</cp:lastModifiedBy>
  <cp:revision>2</cp:revision>
  <cp:lastPrinted>2021-02-11T12:54:00Z</cp:lastPrinted>
  <dcterms:created xsi:type="dcterms:W3CDTF">2021-04-14T09:25:00Z</dcterms:created>
  <dcterms:modified xsi:type="dcterms:W3CDTF">2021-04-14T09:25:00Z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850223-87a8-40c3-9eb2-432606efca2a_Enabled">
    <vt:lpwstr>True</vt:lpwstr>
  </property>
  <property fmtid="{D5CDD505-2E9C-101B-9397-08002B2CF9AE}" pid="3" name="MSIP_Label_7f850223-87a8-40c3-9eb2-432606efca2a_SiteId">
    <vt:lpwstr>fcb2b37b-5da0-466b-9b83-0014b67a7c78</vt:lpwstr>
  </property>
  <property fmtid="{D5CDD505-2E9C-101B-9397-08002B2CF9AE}" pid="4" name="MSIP_Label_7f850223-87a8-40c3-9eb2-432606efca2a_Owner">
    <vt:lpwstr>grazyna.panek-minkin.ext@bayer.com</vt:lpwstr>
  </property>
  <property fmtid="{D5CDD505-2E9C-101B-9397-08002B2CF9AE}" pid="5" name="MSIP_Label_7f850223-87a8-40c3-9eb2-432606efca2a_SetDate">
    <vt:lpwstr>2021-02-08T09:11:58.8719942Z</vt:lpwstr>
  </property>
  <property fmtid="{D5CDD505-2E9C-101B-9397-08002B2CF9AE}" pid="6" name="MSIP_Label_7f850223-87a8-40c3-9eb2-432606efca2a_Name">
    <vt:lpwstr>NO CLASSIFICATION</vt:lpwstr>
  </property>
  <property fmtid="{D5CDD505-2E9C-101B-9397-08002B2CF9AE}" pid="7" name="MSIP_Label_7f850223-87a8-40c3-9eb2-432606efca2a_Application">
    <vt:lpwstr>Microsoft Azure Information Protection</vt:lpwstr>
  </property>
  <property fmtid="{D5CDD505-2E9C-101B-9397-08002B2CF9AE}" pid="8" name="MSIP_Label_7f850223-87a8-40c3-9eb2-432606efca2a_Extended_MSFT_Method">
    <vt:lpwstr>Automatic</vt:lpwstr>
  </property>
  <property fmtid="{D5CDD505-2E9C-101B-9397-08002B2CF9AE}" pid="9" name="Sensitivity">
    <vt:lpwstr>NO CLASSIFICATION</vt:lpwstr>
  </property>
</Properties>
</file>